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45C" w:rsidRDefault="0070145C" w:rsidP="0070145C">
      <w:pPr>
        <w:jc w:val="center"/>
        <w:rPr>
          <w:rFonts w:eastAsia="Times New Roman"/>
          <w:color w:val="FFFFFF"/>
        </w:rPr>
      </w:pPr>
    </w:p>
    <w:p w:rsidR="0070145C" w:rsidRPr="0070145C" w:rsidRDefault="0070145C" w:rsidP="0070145C">
      <w:pPr>
        <w:jc w:val="center"/>
        <w:rPr>
          <w:rFonts w:eastAsia="Times New Roman"/>
          <w:color w:val="FFFFFF"/>
        </w:rPr>
      </w:pPr>
    </w:p>
    <w:p w:rsidR="0070145C" w:rsidRPr="0070145C" w:rsidRDefault="0070145C" w:rsidP="0070145C">
      <w:pPr>
        <w:jc w:val="center"/>
        <w:rPr>
          <w:rFonts w:eastAsia="Times New Roman"/>
          <w:color w:val="FFFFFF"/>
        </w:rPr>
      </w:pPr>
    </w:p>
    <w:p w:rsidR="0070145C" w:rsidRPr="0070145C" w:rsidRDefault="0070145C" w:rsidP="0070145C">
      <w:pPr>
        <w:spacing w:before="120"/>
        <w:jc w:val="center"/>
        <w:rPr>
          <w:rFonts w:eastAsia="Times New Roman"/>
          <w:sz w:val="26"/>
          <w:szCs w:val="26"/>
        </w:rPr>
      </w:pPr>
      <w:r w:rsidRPr="0070145C">
        <w:rPr>
          <w:rFonts w:eastAsia="Times New Roman"/>
          <w:sz w:val="26"/>
          <w:szCs w:val="26"/>
        </w:rPr>
        <w:t>АРБИТРАЖНЫЙ СУД КАЛИНИНГРАДСКОЙ ОБЛАСТИ</w:t>
      </w:r>
    </w:p>
    <w:p w:rsidR="0070145C" w:rsidRPr="0070145C" w:rsidRDefault="0070145C" w:rsidP="0070145C">
      <w:pPr>
        <w:jc w:val="center"/>
        <w:rPr>
          <w:rFonts w:eastAsia="Times New Roman"/>
          <w:sz w:val="16"/>
          <w:szCs w:val="16"/>
        </w:rPr>
      </w:pPr>
    </w:p>
    <w:p w:rsidR="0070145C" w:rsidRPr="0070145C" w:rsidRDefault="0070145C" w:rsidP="0070145C">
      <w:pPr>
        <w:jc w:val="center"/>
        <w:rPr>
          <w:rFonts w:eastAsia="Times New Roman"/>
          <w:sz w:val="26"/>
          <w:szCs w:val="26"/>
        </w:rPr>
      </w:pPr>
    </w:p>
    <w:p w:rsidR="0070145C" w:rsidRPr="0070145C" w:rsidRDefault="0070145C" w:rsidP="0070145C">
      <w:pPr>
        <w:jc w:val="center"/>
        <w:rPr>
          <w:rFonts w:eastAsia="Times New Roman"/>
          <w:sz w:val="26"/>
          <w:szCs w:val="26"/>
        </w:rPr>
      </w:pPr>
      <w:proofErr w:type="gramStart"/>
      <w:r w:rsidRPr="0070145C">
        <w:rPr>
          <w:rFonts w:eastAsia="Times New Roman"/>
          <w:sz w:val="26"/>
          <w:szCs w:val="26"/>
        </w:rPr>
        <w:t>П</w:t>
      </w:r>
      <w:proofErr w:type="gramEnd"/>
      <w:r w:rsidRPr="0070145C">
        <w:rPr>
          <w:rFonts w:eastAsia="Times New Roman"/>
          <w:sz w:val="26"/>
          <w:szCs w:val="26"/>
        </w:rPr>
        <w:t xml:space="preserve"> Р И К А З</w:t>
      </w:r>
    </w:p>
    <w:p w:rsidR="0070145C" w:rsidRPr="0070145C" w:rsidRDefault="0070145C" w:rsidP="0070145C">
      <w:pPr>
        <w:jc w:val="center"/>
        <w:rPr>
          <w:rFonts w:eastAsia="Times New Roman"/>
          <w:b/>
          <w:sz w:val="26"/>
          <w:szCs w:val="26"/>
        </w:rPr>
      </w:pPr>
    </w:p>
    <w:p w:rsidR="0070145C" w:rsidRPr="0070145C" w:rsidRDefault="0070145C" w:rsidP="0070145C">
      <w:pPr>
        <w:jc w:val="center"/>
        <w:rPr>
          <w:rFonts w:eastAsia="Times New Roman"/>
          <w:b/>
          <w:sz w:val="16"/>
          <w:szCs w:val="16"/>
        </w:rPr>
      </w:pPr>
    </w:p>
    <w:p w:rsidR="0070145C" w:rsidRPr="0070145C" w:rsidRDefault="0070145C" w:rsidP="0070145C">
      <w:pPr>
        <w:rPr>
          <w:rFonts w:eastAsia="Times New Roman"/>
          <w:sz w:val="26"/>
          <w:szCs w:val="26"/>
        </w:rPr>
      </w:pPr>
      <w:r w:rsidRPr="0070145C">
        <w:rPr>
          <w:rFonts w:eastAsia="Times New Roman"/>
          <w:sz w:val="26"/>
          <w:szCs w:val="26"/>
        </w:rPr>
        <w:t>26</w:t>
      </w:r>
      <w:r>
        <w:rPr>
          <w:sz w:val="26"/>
          <w:szCs w:val="26"/>
        </w:rPr>
        <w:t xml:space="preserve"> </w:t>
      </w:r>
      <w:r w:rsidRPr="0070145C">
        <w:rPr>
          <w:rFonts w:eastAsia="Times New Roman"/>
          <w:sz w:val="26"/>
          <w:szCs w:val="26"/>
        </w:rPr>
        <w:t xml:space="preserve">сентября 2024 года                   </w:t>
      </w:r>
      <w:r>
        <w:rPr>
          <w:sz w:val="26"/>
          <w:szCs w:val="26"/>
        </w:rPr>
        <w:t xml:space="preserve">       </w:t>
      </w:r>
      <w:r w:rsidRPr="0070145C">
        <w:rPr>
          <w:rFonts w:eastAsia="Times New Roman"/>
          <w:sz w:val="26"/>
          <w:szCs w:val="26"/>
        </w:rPr>
        <w:t xml:space="preserve">                                № 42</w:t>
      </w:r>
    </w:p>
    <w:p w:rsidR="0070145C" w:rsidRPr="0070145C" w:rsidRDefault="0070145C" w:rsidP="0070145C">
      <w:pPr>
        <w:rPr>
          <w:rFonts w:eastAsia="Times New Roman"/>
          <w:sz w:val="26"/>
          <w:szCs w:val="26"/>
        </w:rPr>
      </w:pPr>
    </w:p>
    <w:p w:rsidR="0070145C" w:rsidRPr="0070145C" w:rsidRDefault="0070145C" w:rsidP="0070145C">
      <w:pPr>
        <w:jc w:val="center"/>
        <w:rPr>
          <w:rFonts w:eastAsia="Times New Roman"/>
          <w:sz w:val="26"/>
          <w:szCs w:val="26"/>
        </w:rPr>
      </w:pPr>
      <w:r w:rsidRPr="0070145C">
        <w:rPr>
          <w:rFonts w:eastAsia="Times New Roman"/>
          <w:sz w:val="26"/>
          <w:szCs w:val="26"/>
        </w:rPr>
        <w:t>г. Калининград</w:t>
      </w:r>
    </w:p>
    <w:p w:rsidR="0070145C" w:rsidRPr="0070145C" w:rsidRDefault="0070145C" w:rsidP="0070145C">
      <w:pPr>
        <w:jc w:val="center"/>
        <w:rPr>
          <w:rFonts w:eastAsia="Times New Roman"/>
          <w:sz w:val="26"/>
          <w:szCs w:val="26"/>
        </w:rPr>
      </w:pPr>
    </w:p>
    <w:p w:rsidR="0070145C" w:rsidRPr="0070145C" w:rsidRDefault="0070145C" w:rsidP="0070145C">
      <w:pPr>
        <w:jc w:val="center"/>
        <w:rPr>
          <w:rFonts w:eastAsia="Times New Roman"/>
          <w:sz w:val="26"/>
          <w:szCs w:val="26"/>
        </w:rPr>
      </w:pPr>
    </w:p>
    <w:p w:rsidR="0070145C" w:rsidRPr="0070145C" w:rsidRDefault="0070145C" w:rsidP="0070145C">
      <w:pPr>
        <w:pStyle w:val="Style5"/>
        <w:widowControl/>
        <w:spacing w:line="240" w:lineRule="auto"/>
        <w:rPr>
          <w:rStyle w:val="FontStyle11"/>
          <w:rFonts w:eastAsia="Times New Roman"/>
          <w:b/>
          <w:sz w:val="26"/>
          <w:szCs w:val="26"/>
        </w:rPr>
      </w:pPr>
      <w:r w:rsidRPr="0070145C">
        <w:rPr>
          <w:rStyle w:val="FontStyle11"/>
          <w:rFonts w:eastAsia="Times New Roman"/>
          <w:b/>
          <w:sz w:val="26"/>
          <w:szCs w:val="26"/>
        </w:rPr>
        <w:t xml:space="preserve">Об утверждении Порядка разработки плана противодействия </w:t>
      </w:r>
    </w:p>
    <w:p w:rsidR="0070145C" w:rsidRPr="0070145C" w:rsidRDefault="0070145C" w:rsidP="0070145C">
      <w:pPr>
        <w:pStyle w:val="Style5"/>
        <w:widowControl/>
        <w:spacing w:line="240" w:lineRule="auto"/>
        <w:rPr>
          <w:rStyle w:val="FontStyle11"/>
          <w:rFonts w:eastAsia="Times New Roman"/>
          <w:b/>
          <w:sz w:val="26"/>
          <w:szCs w:val="26"/>
        </w:rPr>
      </w:pPr>
      <w:r w:rsidRPr="0070145C">
        <w:rPr>
          <w:rStyle w:val="FontStyle11"/>
          <w:rFonts w:eastAsia="Times New Roman"/>
          <w:b/>
          <w:sz w:val="26"/>
          <w:szCs w:val="26"/>
        </w:rPr>
        <w:t xml:space="preserve">коррупции, осуществления </w:t>
      </w:r>
      <w:proofErr w:type="gramStart"/>
      <w:r w:rsidRPr="0070145C">
        <w:rPr>
          <w:rStyle w:val="FontStyle11"/>
          <w:rFonts w:eastAsia="Times New Roman"/>
          <w:b/>
          <w:sz w:val="26"/>
          <w:szCs w:val="26"/>
        </w:rPr>
        <w:t>контроля за</w:t>
      </w:r>
      <w:proofErr w:type="gramEnd"/>
      <w:r w:rsidRPr="0070145C">
        <w:rPr>
          <w:rStyle w:val="FontStyle11"/>
          <w:rFonts w:eastAsia="Times New Roman"/>
          <w:b/>
          <w:sz w:val="26"/>
          <w:szCs w:val="26"/>
        </w:rPr>
        <w:t xml:space="preserve"> его реализацией </w:t>
      </w:r>
    </w:p>
    <w:p w:rsidR="0070145C" w:rsidRPr="0070145C" w:rsidRDefault="0070145C" w:rsidP="0070145C">
      <w:pPr>
        <w:pStyle w:val="Style5"/>
        <w:widowControl/>
        <w:spacing w:line="240" w:lineRule="auto"/>
        <w:rPr>
          <w:rStyle w:val="FontStyle11"/>
          <w:rFonts w:eastAsia="Times New Roman"/>
          <w:b/>
          <w:sz w:val="26"/>
          <w:szCs w:val="26"/>
        </w:rPr>
      </w:pPr>
      <w:r w:rsidRPr="0070145C">
        <w:rPr>
          <w:rStyle w:val="FontStyle11"/>
          <w:rFonts w:eastAsia="Times New Roman"/>
          <w:b/>
          <w:sz w:val="26"/>
          <w:szCs w:val="26"/>
        </w:rPr>
        <w:t>и составления отчета об исполнении плана противодействия коррупции</w:t>
      </w:r>
    </w:p>
    <w:p w:rsidR="0070145C" w:rsidRPr="0070145C" w:rsidRDefault="0070145C" w:rsidP="0070145C">
      <w:pPr>
        <w:pStyle w:val="Style5"/>
        <w:widowControl/>
        <w:spacing w:line="240" w:lineRule="auto"/>
        <w:rPr>
          <w:rStyle w:val="FontStyle11"/>
          <w:rFonts w:eastAsia="Times New Roman"/>
          <w:b/>
          <w:sz w:val="26"/>
          <w:szCs w:val="26"/>
        </w:rPr>
      </w:pPr>
      <w:r w:rsidRPr="0070145C">
        <w:rPr>
          <w:rStyle w:val="FontStyle11"/>
          <w:rFonts w:eastAsia="Times New Roman"/>
          <w:b/>
          <w:sz w:val="26"/>
          <w:szCs w:val="26"/>
        </w:rPr>
        <w:t xml:space="preserve"> в Арбитражном суде Калининградской области</w:t>
      </w:r>
    </w:p>
    <w:p w:rsidR="0070145C" w:rsidRPr="0070145C" w:rsidRDefault="0070145C" w:rsidP="0070145C">
      <w:pPr>
        <w:pStyle w:val="Style6"/>
        <w:widowControl/>
        <w:spacing w:line="240" w:lineRule="exact"/>
        <w:rPr>
          <w:rFonts w:eastAsia="Times New Roman"/>
          <w:b/>
          <w:sz w:val="26"/>
          <w:szCs w:val="26"/>
        </w:rPr>
      </w:pPr>
    </w:p>
    <w:p w:rsidR="0070145C" w:rsidRPr="0070145C" w:rsidRDefault="0070145C" w:rsidP="0070145C">
      <w:pPr>
        <w:pStyle w:val="Style6"/>
        <w:widowControl/>
        <w:spacing w:line="240" w:lineRule="exact"/>
        <w:rPr>
          <w:rFonts w:eastAsia="Times New Roman"/>
          <w:sz w:val="26"/>
          <w:szCs w:val="26"/>
        </w:rPr>
      </w:pPr>
    </w:p>
    <w:p w:rsidR="0070145C" w:rsidRPr="0070145C" w:rsidRDefault="0070145C" w:rsidP="0070145C">
      <w:pPr>
        <w:pStyle w:val="Style6"/>
        <w:widowControl/>
        <w:ind w:firstLine="709"/>
        <w:jc w:val="both"/>
        <w:rPr>
          <w:rStyle w:val="FontStyle12"/>
          <w:rFonts w:eastAsia="Times New Roman"/>
          <w:i w:val="0"/>
          <w:spacing w:val="50"/>
        </w:rPr>
      </w:pPr>
      <w:proofErr w:type="gramStart"/>
      <w:r w:rsidRPr="0070145C">
        <w:rPr>
          <w:rStyle w:val="FontStyle12"/>
          <w:rFonts w:eastAsia="Times New Roman"/>
          <w:i w:val="0"/>
        </w:rPr>
        <w:t xml:space="preserve">В целях повышения эффективности планирования и реализации мероприятий, направленных на противодействие коррупции в Арбитражном суде Калининградской области, в соответствии с Федеральным законом от  25 декабря 2008 г. № 273-ФЗ «О противодействии коррупции», во исполнение приказа Судебного департамента при Верховном Суде Российской Федерации </w:t>
      </w:r>
      <w:r>
        <w:rPr>
          <w:rStyle w:val="FontStyle12"/>
          <w:i w:val="0"/>
        </w:rPr>
        <w:t xml:space="preserve">            </w:t>
      </w:r>
      <w:r w:rsidRPr="0070145C">
        <w:rPr>
          <w:rStyle w:val="FontStyle12"/>
          <w:rFonts w:eastAsia="Times New Roman"/>
          <w:i w:val="0"/>
        </w:rPr>
        <w:t>от 2 сентября 2024 г. № 194 «Об утверждении Порядка разработки плана противодействия коррупции, осуществления контроля за его реализацией                      и</w:t>
      </w:r>
      <w:proofErr w:type="gramEnd"/>
      <w:r w:rsidRPr="0070145C">
        <w:rPr>
          <w:rStyle w:val="FontStyle12"/>
          <w:rFonts w:eastAsia="Times New Roman"/>
          <w:i w:val="0"/>
        </w:rPr>
        <w:t xml:space="preserve"> составления отчета об исполнении плана противодействия коррупции                         в Судебном департаменте при Верховном Суде Российской Федерации», руководствуясь статьей 42 Федерального конституционного закона                         «Об арбитражных судах в Российской Федерации», </w:t>
      </w:r>
      <w:r w:rsidRPr="0070145C">
        <w:rPr>
          <w:rStyle w:val="FontStyle12"/>
          <w:rFonts w:eastAsia="Times New Roman"/>
          <w:i w:val="0"/>
          <w:spacing w:val="50"/>
        </w:rPr>
        <w:t>приказываю:</w:t>
      </w:r>
    </w:p>
    <w:p w:rsidR="0070145C" w:rsidRPr="0070145C" w:rsidRDefault="0070145C" w:rsidP="0070145C">
      <w:pPr>
        <w:pStyle w:val="Style6"/>
        <w:widowControl/>
        <w:rPr>
          <w:rStyle w:val="FontStyle12"/>
          <w:rFonts w:eastAsia="Times New Roman"/>
          <w:i w:val="0"/>
          <w:spacing w:val="50"/>
          <w:sz w:val="16"/>
          <w:szCs w:val="16"/>
        </w:rPr>
      </w:pPr>
    </w:p>
    <w:p w:rsidR="0070145C" w:rsidRPr="0070145C" w:rsidRDefault="0070145C" w:rsidP="0070145C">
      <w:pPr>
        <w:pStyle w:val="Style6"/>
        <w:widowControl/>
        <w:ind w:firstLine="709"/>
        <w:jc w:val="both"/>
        <w:rPr>
          <w:rStyle w:val="FontStyle12"/>
          <w:rFonts w:eastAsia="Times New Roman"/>
          <w:i w:val="0"/>
        </w:rPr>
      </w:pPr>
      <w:r w:rsidRPr="0070145C">
        <w:rPr>
          <w:rStyle w:val="FontStyle12"/>
          <w:rFonts w:eastAsia="Times New Roman"/>
          <w:i w:val="0"/>
        </w:rPr>
        <w:t xml:space="preserve">1. Утвердить прилагаемый Порядок разработки плана противодействия коррупции, осуществления </w:t>
      </w:r>
      <w:proofErr w:type="gramStart"/>
      <w:r w:rsidRPr="0070145C">
        <w:rPr>
          <w:rStyle w:val="FontStyle12"/>
          <w:rFonts w:eastAsia="Times New Roman"/>
          <w:i w:val="0"/>
        </w:rPr>
        <w:t>контроля за</w:t>
      </w:r>
      <w:proofErr w:type="gramEnd"/>
      <w:r w:rsidRPr="0070145C">
        <w:rPr>
          <w:rStyle w:val="FontStyle12"/>
          <w:rFonts w:eastAsia="Times New Roman"/>
          <w:i w:val="0"/>
        </w:rPr>
        <w:t xml:space="preserve"> его реализацией и составления отчета об исполнении плана противодействия коррупции в Арбитражном суде Калининградской области (далее - Порядок).</w:t>
      </w:r>
    </w:p>
    <w:p w:rsidR="0070145C" w:rsidRPr="0070145C" w:rsidRDefault="0070145C" w:rsidP="0070145C">
      <w:pPr>
        <w:pStyle w:val="Style3"/>
        <w:widowControl/>
        <w:tabs>
          <w:tab w:val="left" w:pos="1373"/>
        </w:tabs>
        <w:spacing w:before="120" w:line="240" w:lineRule="auto"/>
        <w:ind w:firstLine="709"/>
        <w:rPr>
          <w:rStyle w:val="FontStyle12"/>
          <w:rFonts w:eastAsia="Times New Roman"/>
          <w:i w:val="0"/>
        </w:rPr>
      </w:pPr>
      <w:r w:rsidRPr="0070145C">
        <w:rPr>
          <w:rStyle w:val="FontStyle12"/>
          <w:rFonts w:eastAsia="Times New Roman"/>
          <w:i w:val="0"/>
        </w:rPr>
        <w:t>2.</w:t>
      </w:r>
      <w:r w:rsidRPr="0070145C">
        <w:rPr>
          <w:rStyle w:val="FontStyle12"/>
          <w:rFonts w:eastAsia="Times New Roman"/>
          <w:i w:val="0"/>
        </w:rPr>
        <w:tab/>
      </w:r>
      <w:proofErr w:type="gramStart"/>
      <w:r w:rsidRPr="0070145C">
        <w:rPr>
          <w:rStyle w:val="FontStyle12"/>
          <w:rFonts w:eastAsia="Times New Roman"/>
          <w:i w:val="0"/>
        </w:rPr>
        <w:t>Заместителям председателя суда, председателям судебных</w:t>
      </w:r>
      <w:r w:rsidRPr="0070145C">
        <w:rPr>
          <w:rStyle w:val="FontStyle12"/>
          <w:rFonts w:eastAsia="Times New Roman"/>
          <w:i w:val="0"/>
        </w:rPr>
        <w:br/>
        <w:t>составов, руководителю аппарата - администратору суда, руководителям</w:t>
      </w:r>
      <w:r w:rsidRPr="0070145C">
        <w:rPr>
          <w:rStyle w:val="FontStyle12"/>
          <w:rFonts w:eastAsia="Times New Roman"/>
          <w:i w:val="0"/>
        </w:rPr>
        <w:br/>
        <w:t>структурных подразделений Арбитражного суда Калининградской области</w:t>
      </w:r>
      <w:r w:rsidRPr="0070145C">
        <w:rPr>
          <w:rStyle w:val="FontStyle12"/>
          <w:rFonts w:eastAsia="Times New Roman"/>
          <w:i w:val="0"/>
        </w:rPr>
        <w:br/>
        <w:t>руководствоваться Порядком при разработке и представлении</w:t>
      </w:r>
      <w:r w:rsidRPr="0070145C">
        <w:rPr>
          <w:rStyle w:val="FontStyle12"/>
          <w:rFonts w:eastAsia="Times New Roman"/>
          <w:i w:val="0"/>
        </w:rPr>
        <w:br/>
        <w:t>предложений для включения в план противодействия коррупции, при</w:t>
      </w:r>
      <w:r w:rsidRPr="0070145C">
        <w:rPr>
          <w:rStyle w:val="FontStyle12"/>
          <w:rFonts w:eastAsia="Times New Roman"/>
          <w:i w:val="0"/>
        </w:rPr>
        <w:br/>
        <w:t xml:space="preserve">представлении информации о реализации </w:t>
      </w:r>
      <w:proofErr w:type="spellStart"/>
      <w:r w:rsidRPr="0070145C">
        <w:rPr>
          <w:rStyle w:val="FontStyle12"/>
          <w:rFonts w:eastAsia="Times New Roman"/>
          <w:i w:val="0"/>
        </w:rPr>
        <w:t>антикоррупционных</w:t>
      </w:r>
      <w:proofErr w:type="spellEnd"/>
      <w:r w:rsidRPr="0070145C">
        <w:rPr>
          <w:rStyle w:val="FontStyle12"/>
          <w:rFonts w:eastAsia="Times New Roman"/>
          <w:i w:val="0"/>
        </w:rPr>
        <w:br/>
        <w:t>мероприятий в промежуточный отчет исполнения плана противодействия</w:t>
      </w:r>
      <w:r w:rsidRPr="0070145C">
        <w:rPr>
          <w:rStyle w:val="FontStyle12"/>
          <w:rFonts w:eastAsia="Times New Roman"/>
          <w:i w:val="0"/>
        </w:rPr>
        <w:br/>
        <w:t>коррупции и итоговый сводный отчет об исполнении плана</w:t>
      </w:r>
      <w:r w:rsidRPr="0070145C">
        <w:rPr>
          <w:rStyle w:val="FontStyle12"/>
          <w:rFonts w:eastAsia="Times New Roman"/>
          <w:i w:val="0"/>
        </w:rPr>
        <w:br/>
        <w:t>противодействия коррупции в Арбитражном суде Калининградской области.</w:t>
      </w:r>
      <w:proofErr w:type="gramEnd"/>
    </w:p>
    <w:p w:rsidR="0070145C" w:rsidRDefault="0070145C" w:rsidP="0070145C">
      <w:pPr>
        <w:pStyle w:val="Style3"/>
        <w:widowControl/>
        <w:tabs>
          <w:tab w:val="left" w:pos="1134"/>
        </w:tabs>
        <w:spacing w:before="120" w:line="240" w:lineRule="auto"/>
        <w:ind w:left="714"/>
        <w:jc w:val="left"/>
        <w:rPr>
          <w:rStyle w:val="FontStyle12"/>
          <w:i w:val="0"/>
        </w:rPr>
      </w:pPr>
      <w:r w:rsidRPr="0070145C">
        <w:rPr>
          <w:rStyle w:val="FontStyle12"/>
          <w:rFonts w:eastAsia="Times New Roman"/>
          <w:i w:val="0"/>
        </w:rPr>
        <w:t>3.</w:t>
      </w:r>
      <w:r w:rsidRPr="0070145C">
        <w:rPr>
          <w:rStyle w:val="FontStyle12"/>
          <w:rFonts w:eastAsia="Times New Roman"/>
          <w:i w:val="0"/>
        </w:rPr>
        <w:tab/>
        <w:t>Настоящий приказ вступает в силу со дня его подписания.</w:t>
      </w:r>
    </w:p>
    <w:p w:rsidR="0070145C" w:rsidRPr="0070145C" w:rsidRDefault="0070145C" w:rsidP="0070145C">
      <w:pPr>
        <w:pStyle w:val="Style3"/>
        <w:widowControl/>
        <w:tabs>
          <w:tab w:val="left" w:pos="1134"/>
        </w:tabs>
        <w:spacing w:before="120" w:line="240" w:lineRule="auto"/>
        <w:ind w:firstLine="709"/>
        <w:rPr>
          <w:rStyle w:val="FontStyle12"/>
          <w:rFonts w:eastAsia="Times New Roman"/>
          <w:i w:val="0"/>
        </w:rPr>
      </w:pPr>
      <w:r>
        <w:rPr>
          <w:rStyle w:val="FontStyle12"/>
          <w:i w:val="0"/>
        </w:rPr>
        <w:lastRenderedPageBreak/>
        <w:t xml:space="preserve">4. </w:t>
      </w:r>
      <w:r w:rsidRPr="0070145C">
        <w:rPr>
          <w:rStyle w:val="FontStyle12"/>
          <w:rFonts w:eastAsia="Times New Roman"/>
          <w:i w:val="0"/>
        </w:rPr>
        <w:t>Отделу кадров и государственной службы ознакомить с настоящим приказом и Порядком судей и работников аппарата Арбитражного суда Калининградской области.</w:t>
      </w:r>
    </w:p>
    <w:p w:rsidR="0070145C" w:rsidRPr="0070145C" w:rsidRDefault="0070145C" w:rsidP="0070145C">
      <w:pPr>
        <w:spacing w:line="360" w:lineRule="auto"/>
        <w:ind w:firstLine="706"/>
        <w:jc w:val="both"/>
        <w:rPr>
          <w:rFonts w:eastAsia="Times New Roman"/>
          <w:sz w:val="26"/>
          <w:szCs w:val="26"/>
        </w:rPr>
      </w:pPr>
    </w:p>
    <w:p w:rsidR="0070145C" w:rsidRPr="0070145C" w:rsidRDefault="0070145C" w:rsidP="0070145C">
      <w:pPr>
        <w:spacing w:line="360" w:lineRule="auto"/>
        <w:ind w:firstLine="706"/>
        <w:jc w:val="both"/>
        <w:rPr>
          <w:rFonts w:eastAsia="Times New Roman"/>
          <w:sz w:val="26"/>
          <w:szCs w:val="26"/>
        </w:rPr>
      </w:pPr>
    </w:p>
    <w:p w:rsidR="0070145C" w:rsidRPr="0070145C" w:rsidRDefault="0070145C" w:rsidP="0070145C">
      <w:pPr>
        <w:rPr>
          <w:rFonts w:eastAsia="Times New Roman"/>
          <w:sz w:val="26"/>
          <w:szCs w:val="26"/>
        </w:rPr>
      </w:pPr>
      <w:r w:rsidRPr="0070145C">
        <w:rPr>
          <w:rFonts w:eastAsia="Times New Roman"/>
          <w:sz w:val="26"/>
          <w:szCs w:val="26"/>
        </w:rPr>
        <w:t xml:space="preserve">Председатель  Арбитражного суда  </w:t>
      </w:r>
    </w:p>
    <w:p w:rsidR="0070145C" w:rsidRPr="0070145C" w:rsidRDefault="0070145C" w:rsidP="0070145C">
      <w:pPr>
        <w:rPr>
          <w:rFonts w:eastAsia="Times New Roman"/>
          <w:sz w:val="26"/>
          <w:szCs w:val="26"/>
        </w:rPr>
      </w:pPr>
      <w:r w:rsidRPr="0070145C">
        <w:rPr>
          <w:rFonts w:eastAsia="Times New Roman"/>
          <w:sz w:val="26"/>
          <w:szCs w:val="26"/>
        </w:rPr>
        <w:t>Калининградской области</w:t>
      </w:r>
      <w:r w:rsidRPr="0070145C">
        <w:rPr>
          <w:rFonts w:eastAsia="Times New Roman"/>
          <w:sz w:val="26"/>
          <w:szCs w:val="26"/>
        </w:rPr>
        <w:tab/>
      </w:r>
      <w:r w:rsidRPr="0070145C">
        <w:rPr>
          <w:rFonts w:eastAsia="Times New Roman"/>
          <w:sz w:val="26"/>
          <w:szCs w:val="26"/>
        </w:rPr>
        <w:tab/>
      </w:r>
      <w:r w:rsidRPr="0070145C">
        <w:rPr>
          <w:rFonts w:eastAsia="Times New Roman"/>
          <w:sz w:val="26"/>
          <w:szCs w:val="26"/>
        </w:rPr>
        <w:tab/>
      </w:r>
      <w:r w:rsidRPr="0070145C">
        <w:rPr>
          <w:rFonts w:eastAsia="Times New Roman"/>
          <w:sz w:val="26"/>
          <w:szCs w:val="26"/>
        </w:rPr>
        <w:tab/>
      </w:r>
      <w:r w:rsidRPr="0070145C">
        <w:rPr>
          <w:rFonts w:eastAsia="Times New Roman"/>
          <w:sz w:val="26"/>
          <w:szCs w:val="26"/>
        </w:rPr>
        <w:tab/>
      </w:r>
      <w:r w:rsidRPr="0070145C">
        <w:rPr>
          <w:rFonts w:eastAsia="Times New Roman"/>
          <w:sz w:val="26"/>
          <w:szCs w:val="26"/>
        </w:rPr>
        <w:tab/>
        <w:t xml:space="preserve">   Д.Н. </w:t>
      </w:r>
      <w:proofErr w:type="spellStart"/>
      <w:r w:rsidRPr="0070145C">
        <w:rPr>
          <w:rFonts w:eastAsia="Times New Roman"/>
          <w:sz w:val="26"/>
          <w:szCs w:val="26"/>
        </w:rPr>
        <w:t>Бандуров</w:t>
      </w:r>
      <w:proofErr w:type="spellEnd"/>
    </w:p>
    <w:p w:rsidR="0070145C" w:rsidRPr="0070145C" w:rsidRDefault="0070145C" w:rsidP="0070145C">
      <w:pPr>
        <w:rPr>
          <w:rFonts w:eastAsia="Times New Roman"/>
          <w:sz w:val="26"/>
          <w:szCs w:val="26"/>
        </w:rPr>
      </w:pPr>
    </w:p>
    <w:p w:rsidR="0070145C" w:rsidRDefault="0070145C">
      <w:pPr>
        <w:widowControl/>
        <w:autoSpaceDE/>
        <w:autoSpaceDN/>
        <w:adjustRightInd/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265762" w:rsidRDefault="00265762" w:rsidP="00A27271">
      <w:pPr>
        <w:ind w:left="5670"/>
        <w:rPr>
          <w:sz w:val="26"/>
          <w:szCs w:val="26"/>
        </w:rPr>
      </w:pPr>
      <w:r>
        <w:rPr>
          <w:sz w:val="26"/>
          <w:szCs w:val="26"/>
        </w:rPr>
        <w:lastRenderedPageBreak/>
        <w:t>УТВЕРЖДЕН</w:t>
      </w:r>
    </w:p>
    <w:p w:rsidR="00265762" w:rsidRDefault="00265762" w:rsidP="00A27271">
      <w:pPr>
        <w:ind w:left="5670"/>
        <w:rPr>
          <w:sz w:val="26"/>
          <w:szCs w:val="26"/>
        </w:rPr>
      </w:pPr>
      <w:r>
        <w:rPr>
          <w:sz w:val="26"/>
          <w:szCs w:val="26"/>
        </w:rPr>
        <w:t>приказом председателя</w:t>
      </w:r>
    </w:p>
    <w:p w:rsidR="00265762" w:rsidRDefault="00265762" w:rsidP="00A27271">
      <w:pPr>
        <w:ind w:left="5670"/>
        <w:rPr>
          <w:sz w:val="26"/>
          <w:szCs w:val="26"/>
        </w:rPr>
      </w:pPr>
      <w:r>
        <w:rPr>
          <w:sz w:val="26"/>
          <w:szCs w:val="26"/>
        </w:rPr>
        <w:t>Арбитражного суда</w:t>
      </w:r>
    </w:p>
    <w:p w:rsidR="00265762" w:rsidRDefault="00265762" w:rsidP="00A27271">
      <w:pPr>
        <w:ind w:left="5670"/>
        <w:rPr>
          <w:sz w:val="26"/>
          <w:szCs w:val="26"/>
        </w:rPr>
      </w:pPr>
      <w:r>
        <w:rPr>
          <w:sz w:val="26"/>
          <w:szCs w:val="26"/>
        </w:rPr>
        <w:t>Калининградской области</w:t>
      </w:r>
    </w:p>
    <w:p w:rsidR="00265762" w:rsidRPr="00B8470A" w:rsidRDefault="00067E81" w:rsidP="00A27271">
      <w:pPr>
        <w:ind w:left="5670"/>
        <w:rPr>
          <w:sz w:val="26"/>
          <w:szCs w:val="26"/>
        </w:rPr>
      </w:pPr>
      <w:r>
        <w:rPr>
          <w:sz w:val="26"/>
          <w:szCs w:val="26"/>
        </w:rPr>
        <w:t>от «26» сентября 2024 г. № 42</w:t>
      </w:r>
    </w:p>
    <w:p w:rsidR="00265762" w:rsidRPr="00265762" w:rsidRDefault="00265762" w:rsidP="00A27271">
      <w:pPr>
        <w:pStyle w:val="Style7"/>
        <w:widowControl/>
        <w:spacing w:line="240" w:lineRule="exact"/>
        <w:ind w:left="7088" w:firstLine="1"/>
        <w:jc w:val="both"/>
        <w:rPr>
          <w:sz w:val="26"/>
          <w:szCs w:val="26"/>
        </w:rPr>
      </w:pPr>
    </w:p>
    <w:p w:rsidR="00265762" w:rsidRDefault="00265762" w:rsidP="00265762">
      <w:pPr>
        <w:pStyle w:val="Style5"/>
        <w:widowControl/>
        <w:spacing w:before="19" w:line="307" w:lineRule="exact"/>
        <w:ind w:left="1243"/>
        <w:rPr>
          <w:rStyle w:val="FontStyle14"/>
          <w:spacing w:val="70"/>
        </w:rPr>
      </w:pPr>
    </w:p>
    <w:p w:rsidR="00A27271" w:rsidRDefault="00A27271" w:rsidP="00265762">
      <w:pPr>
        <w:pStyle w:val="Style5"/>
        <w:widowControl/>
        <w:spacing w:before="19" w:line="307" w:lineRule="exact"/>
        <w:ind w:left="1243"/>
        <w:rPr>
          <w:rStyle w:val="FontStyle14"/>
          <w:spacing w:val="70"/>
        </w:rPr>
      </w:pPr>
    </w:p>
    <w:p w:rsidR="00265762" w:rsidRPr="00D96254" w:rsidRDefault="00EA7E24" w:rsidP="00A27271">
      <w:pPr>
        <w:pStyle w:val="Style5"/>
        <w:widowControl/>
        <w:spacing w:before="19" w:line="240" w:lineRule="auto"/>
        <w:ind w:left="1242" w:hanging="1242"/>
        <w:rPr>
          <w:rStyle w:val="FontStyle14"/>
          <w:b/>
          <w:spacing w:val="70"/>
        </w:rPr>
      </w:pPr>
      <w:r w:rsidRPr="00D96254">
        <w:rPr>
          <w:rStyle w:val="FontStyle14"/>
          <w:b/>
          <w:spacing w:val="70"/>
        </w:rPr>
        <w:t xml:space="preserve">ПОРЯДОК </w:t>
      </w:r>
    </w:p>
    <w:p w:rsidR="00265762" w:rsidRPr="00D96254" w:rsidRDefault="00EA7E24" w:rsidP="00A27271">
      <w:pPr>
        <w:pStyle w:val="Style5"/>
        <w:widowControl/>
        <w:spacing w:before="19" w:line="240" w:lineRule="auto"/>
        <w:rPr>
          <w:rStyle w:val="FontStyle14"/>
          <w:b/>
        </w:rPr>
      </w:pPr>
      <w:r w:rsidRPr="00D96254">
        <w:rPr>
          <w:rStyle w:val="FontStyle14"/>
          <w:b/>
        </w:rPr>
        <w:t xml:space="preserve">разработки плана противодействия коррупции, </w:t>
      </w:r>
    </w:p>
    <w:p w:rsidR="00265762" w:rsidRPr="00D96254" w:rsidRDefault="00EA7E24" w:rsidP="00A27271">
      <w:pPr>
        <w:pStyle w:val="Style5"/>
        <w:widowControl/>
        <w:spacing w:before="19" w:line="240" w:lineRule="auto"/>
        <w:rPr>
          <w:rStyle w:val="FontStyle14"/>
          <w:b/>
        </w:rPr>
      </w:pPr>
      <w:r w:rsidRPr="00D96254">
        <w:rPr>
          <w:rStyle w:val="FontStyle14"/>
          <w:b/>
        </w:rPr>
        <w:t xml:space="preserve">осуществления </w:t>
      </w:r>
      <w:proofErr w:type="gramStart"/>
      <w:r w:rsidRPr="00D96254">
        <w:rPr>
          <w:rStyle w:val="FontStyle14"/>
          <w:b/>
        </w:rPr>
        <w:t>контроля за</w:t>
      </w:r>
      <w:proofErr w:type="gramEnd"/>
      <w:r w:rsidRPr="00D96254">
        <w:rPr>
          <w:rStyle w:val="FontStyle14"/>
          <w:b/>
        </w:rPr>
        <w:t xml:space="preserve"> его реализацией и составления отчета </w:t>
      </w:r>
    </w:p>
    <w:p w:rsidR="00CD5251" w:rsidRPr="00D96254" w:rsidRDefault="00EA7E24" w:rsidP="00A27271">
      <w:pPr>
        <w:pStyle w:val="Style5"/>
        <w:widowControl/>
        <w:spacing w:before="19" w:line="240" w:lineRule="auto"/>
        <w:rPr>
          <w:rStyle w:val="FontStyle14"/>
          <w:b/>
        </w:rPr>
      </w:pPr>
      <w:r w:rsidRPr="00D96254">
        <w:rPr>
          <w:rStyle w:val="FontStyle14"/>
          <w:b/>
        </w:rPr>
        <w:t xml:space="preserve">об исполнении плана противодействия коррупции </w:t>
      </w:r>
    </w:p>
    <w:p w:rsidR="00CB1A38" w:rsidRPr="00D96254" w:rsidRDefault="00EA7E24" w:rsidP="00A27271">
      <w:pPr>
        <w:pStyle w:val="Style5"/>
        <w:widowControl/>
        <w:spacing w:before="19" w:line="240" w:lineRule="auto"/>
        <w:rPr>
          <w:rStyle w:val="FontStyle14"/>
          <w:b/>
          <w:spacing w:val="70"/>
        </w:rPr>
      </w:pPr>
      <w:r w:rsidRPr="00D96254">
        <w:rPr>
          <w:rStyle w:val="FontStyle14"/>
          <w:b/>
        </w:rPr>
        <w:t xml:space="preserve">в </w:t>
      </w:r>
      <w:r w:rsidR="00CD5251" w:rsidRPr="00D96254">
        <w:rPr>
          <w:rStyle w:val="FontStyle14"/>
          <w:b/>
        </w:rPr>
        <w:t>Арбитражном суде Калининградской области</w:t>
      </w:r>
    </w:p>
    <w:p w:rsidR="00CB1A38" w:rsidRPr="00D96254" w:rsidRDefault="00CB1A38" w:rsidP="008A622E">
      <w:pPr>
        <w:pStyle w:val="Style7"/>
        <w:widowControl/>
        <w:spacing w:line="360" w:lineRule="auto"/>
        <w:ind w:left="4320"/>
        <w:jc w:val="both"/>
        <w:rPr>
          <w:b/>
          <w:sz w:val="20"/>
          <w:szCs w:val="20"/>
        </w:rPr>
      </w:pPr>
    </w:p>
    <w:p w:rsidR="00CB1A38" w:rsidRPr="00D96254" w:rsidRDefault="00EA7E24" w:rsidP="00A27271">
      <w:pPr>
        <w:pStyle w:val="Style7"/>
        <w:widowControl/>
        <w:spacing w:before="144"/>
        <w:ind w:left="4320" w:hanging="4320"/>
        <w:jc w:val="center"/>
        <w:rPr>
          <w:rStyle w:val="FontStyle14"/>
          <w:b/>
        </w:rPr>
      </w:pPr>
      <w:r w:rsidRPr="00D96254">
        <w:rPr>
          <w:rStyle w:val="FontStyle14"/>
          <w:b/>
        </w:rPr>
        <w:t>I. Общие положения</w:t>
      </w:r>
    </w:p>
    <w:p w:rsidR="00CB1A38" w:rsidRDefault="00EA7E24" w:rsidP="00A27271">
      <w:pPr>
        <w:pStyle w:val="Style2"/>
        <w:widowControl/>
        <w:numPr>
          <w:ilvl w:val="0"/>
          <w:numId w:val="1"/>
        </w:numPr>
        <w:tabs>
          <w:tab w:val="left" w:pos="2150"/>
        </w:tabs>
        <w:spacing w:before="302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Порядок разработки плана противодействия коррупции, осуществления </w:t>
      </w:r>
      <w:proofErr w:type="gramStart"/>
      <w:r>
        <w:rPr>
          <w:rStyle w:val="FontStyle14"/>
        </w:rPr>
        <w:t>контроля за</w:t>
      </w:r>
      <w:proofErr w:type="gramEnd"/>
      <w:r>
        <w:rPr>
          <w:rStyle w:val="FontStyle14"/>
        </w:rPr>
        <w:t xml:space="preserve"> его реализацией и составления отчета об исполнении плана противодействия коррупции в </w:t>
      </w:r>
      <w:r w:rsidR="00D96254">
        <w:rPr>
          <w:rStyle w:val="FontStyle14"/>
        </w:rPr>
        <w:t>Арбитражном суде Калининградской области</w:t>
      </w:r>
      <w:r>
        <w:rPr>
          <w:rStyle w:val="FontStyle14"/>
        </w:rPr>
        <w:t xml:space="preserve"> (далее - Порядок) разработан с учетом методических рекомендаций по вопросам формирования и оценки реализации плана по противодействию коррупции, подготовленных Министерством труда и социальной защиты Российской Федерации.</w:t>
      </w:r>
    </w:p>
    <w:p w:rsidR="00CB1A38" w:rsidRDefault="00EA7E24" w:rsidP="00C44911">
      <w:pPr>
        <w:pStyle w:val="Style2"/>
        <w:widowControl/>
        <w:numPr>
          <w:ilvl w:val="0"/>
          <w:numId w:val="1"/>
        </w:numPr>
        <w:tabs>
          <w:tab w:val="left" w:pos="2150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Настоящий Порядок определяет правила разработки плана противодействия коррупции, осуществления </w:t>
      </w:r>
      <w:proofErr w:type="gramStart"/>
      <w:r>
        <w:rPr>
          <w:rStyle w:val="FontStyle14"/>
        </w:rPr>
        <w:t>контроля за</w:t>
      </w:r>
      <w:proofErr w:type="gramEnd"/>
      <w:r>
        <w:rPr>
          <w:rStyle w:val="FontStyle14"/>
        </w:rPr>
        <w:t xml:space="preserve"> его реализацией </w:t>
      </w:r>
      <w:r w:rsidR="000260DD">
        <w:rPr>
          <w:rStyle w:val="FontStyle14"/>
        </w:rPr>
        <w:t xml:space="preserve">             </w:t>
      </w:r>
      <w:r>
        <w:rPr>
          <w:rStyle w:val="FontStyle14"/>
        </w:rPr>
        <w:t xml:space="preserve">и составления отчета об исполнении плана противодействия коррупции </w:t>
      </w:r>
      <w:r w:rsidR="000260DD">
        <w:rPr>
          <w:rStyle w:val="FontStyle14"/>
        </w:rPr>
        <w:t xml:space="preserve">               </w:t>
      </w:r>
      <w:r>
        <w:rPr>
          <w:rStyle w:val="FontStyle14"/>
        </w:rPr>
        <w:t xml:space="preserve">в </w:t>
      </w:r>
      <w:r w:rsidR="000260DD">
        <w:rPr>
          <w:rStyle w:val="FontStyle14"/>
        </w:rPr>
        <w:t>Арбитражном суде Калининградской области</w:t>
      </w:r>
      <w:r>
        <w:rPr>
          <w:rStyle w:val="FontStyle14"/>
        </w:rPr>
        <w:t>.</w:t>
      </w:r>
    </w:p>
    <w:p w:rsidR="00CB1A38" w:rsidRDefault="00EA7E24" w:rsidP="00C44911">
      <w:pPr>
        <w:pStyle w:val="Style2"/>
        <w:widowControl/>
        <w:numPr>
          <w:ilvl w:val="0"/>
          <w:numId w:val="1"/>
        </w:numPr>
        <w:tabs>
          <w:tab w:val="left" w:pos="2150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Понятия и термины, применяемые в настоящем Порядке.</w:t>
      </w:r>
    </w:p>
    <w:p w:rsidR="00CB1A38" w:rsidRDefault="00EA7E24" w:rsidP="00C44911">
      <w:pPr>
        <w:pStyle w:val="Style1"/>
        <w:widowControl/>
        <w:tabs>
          <w:tab w:val="left" w:pos="3465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Законодательство о противодействии коррупции - Федеральный закон </w:t>
      </w:r>
      <w:r w:rsidR="008A622E">
        <w:rPr>
          <w:rStyle w:val="FontStyle14"/>
        </w:rPr>
        <w:t xml:space="preserve">         </w:t>
      </w:r>
      <w:r>
        <w:rPr>
          <w:rStyle w:val="FontStyle14"/>
        </w:rPr>
        <w:t>от 25.12.2008 № 273-ФЗ «О противодействии коррупции», другие федеральные законы, нормативные правовые акты Президента Российской Федерации, нормативные правовые акты Правительства Российской Федерации, нормативные правовые акты иных федеральных органов государственной власти, касающиеся вопросов противодействия коррупции.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proofErr w:type="gramStart"/>
      <w:r>
        <w:rPr>
          <w:rStyle w:val="FontStyle14"/>
        </w:rPr>
        <w:t>Коррупция 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proofErr w:type="gramEnd"/>
      <w:r>
        <w:rPr>
          <w:rStyle w:val="FontStyle14"/>
        </w:rPr>
        <w:t xml:space="preserve">. Коррупцией также является совершение перечисленных деяний от имени или в интересах юридического лица (пункт 1 статьи 1 Федерального закона от 25.12.2008 № 273-ФЗ «О </w:t>
      </w:r>
      <w:r>
        <w:rPr>
          <w:rStyle w:val="FontStyle15"/>
        </w:rPr>
        <w:t xml:space="preserve">противодействии </w:t>
      </w:r>
      <w:r>
        <w:rPr>
          <w:rStyle w:val="FontStyle14"/>
        </w:rPr>
        <w:t>коррупции»).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lastRenderedPageBreak/>
        <w:t>Противодействие коррупции 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(пункт 2 статьи 1 Федерального закона от 25.12.2008 № 273-ФЗ «О противодействии коррупции»):</w:t>
      </w:r>
    </w:p>
    <w:p w:rsidR="00CB1A38" w:rsidRDefault="00EA7E24" w:rsidP="00C44911">
      <w:pPr>
        <w:pStyle w:val="Style2"/>
        <w:widowControl/>
        <w:tabs>
          <w:tab w:val="left" w:pos="946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а)</w:t>
      </w:r>
      <w:r>
        <w:rPr>
          <w:rStyle w:val="FontStyle14"/>
          <w:sz w:val="20"/>
          <w:szCs w:val="20"/>
        </w:rPr>
        <w:tab/>
      </w:r>
      <w:r w:rsidR="00044E3B">
        <w:rPr>
          <w:rStyle w:val="FontStyle14"/>
          <w:sz w:val="20"/>
          <w:szCs w:val="20"/>
        </w:rPr>
        <w:t xml:space="preserve"> </w:t>
      </w:r>
      <w:r>
        <w:rPr>
          <w:rStyle w:val="FontStyle14"/>
        </w:rPr>
        <w:t>по предупреждению коррупции, в том числе по выявлению</w:t>
      </w:r>
      <w:r w:rsidR="000260A2">
        <w:rPr>
          <w:rStyle w:val="FontStyle14"/>
        </w:rPr>
        <w:t xml:space="preserve">                  </w:t>
      </w:r>
      <w:r>
        <w:rPr>
          <w:rStyle w:val="FontStyle14"/>
        </w:rPr>
        <w:t>и последующему устранению причин коррупции (профилактика коррупции);</w:t>
      </w:r>
    </w:p>
    <w:p w:rsidR="00CB1A38" w:rsidRDefault="00EA7E24" w:rsidP="00C44911">
      <w:pPr>
        <w:pStyle w:val="Style2"/>
        <w:widowControl/>
        <w:tabs>
          <w:tab w:val="left" w:pos="946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б)</w:t>
      </w:r>
      <w:r w:rsidR="00044E3B">
        <w:rPr>
          <w:rStyle w:val="FontStyle14"/>
        </w:rPr>
        <w:t xml:space="preserve"> 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по выявлению, предупреждению, пресечению, раскрытию</w:t>
      </w:r>
      <w:r w:rsidR="000260A2">
        <w:rPr>
          <w:rStyle w:val="FontStyle14"/>
        </w:rPr>
        <w:t xml:space="preserve">                   </w:t>
      </w:r>
      <w:r>
        <w:rPr>
          <w:rStyle w:val="FontStyle14"/>
        </w:rPr>
        <w:t>и расследованию коррупционных правонарушений (борьба с коррупцией);</w:t>
      </w:r>
    </w:p>
    <w:p w:rsidR="00CB1A38" w:rsidRDefault="00EA7E24" w:rsidP="00C44911">
      <w:pPr>
        <w:pStyle w:val="Style2"/>
        <w:widowControl/>
        <w:tabs>
          <w:tab w:val="left" w:pos="946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в)</w:t>
      </w:r>
      <w:r>
        <w:rPr>
          <w:rStyle w:val="FontStyle14"/>
          <w:sz w:val="20"/>
          <w:szCs w:val="20"/>
        </w:rPr>
        <w:tab/>
      </w:r>
      <w:r w:rsidR="00044E3B">
        <w:rPr>
          <w:rStyle w:val="FontStyle14"/>
          <w:sz w:val="20"/>
          <w:szCs w:val="20"/>
        </w:rPr>
        <w:t xml:space="preserve"> </w:t>
      </w:r>
      <w:r>
        <w:rPr>
          <w:rStyle w:val="FontStyle14"/>
        </w:rPr>
        <w:t>по минимизации и (или) ликвидации последствий коррупционных</w:t>
      </w:r>
      <w:r w:rsidR="000260A2">
        <w:rPr>
          <w:rStyle w:val="FontStyle14"/>
        </w:rPr>
        <w:t xml:space="preserve"> </w:t>
      </w:r>
      <w:r>
        <w:rPr>
          <w:rStyle w:val="FontStyle14"/>
        </w:rPr>
        <w:t>правонарушений.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Очередной год - год, следующий за текущим годом.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Задача - комплекс взаимосвязанных мероприятий, подлежащих проведению </w:t>
      </w:r>
      <w:r w:rsidR="000260A2">
        <w:rPr>
          <w:rStyle w:val="FontStyle14"/>
        </w:rPr>
        <w:t xml:space="preserve">      </w:t>
      </w:r>
      <w:r>
        <w:rPr>
          <w:rStyle w:val="FontStyle14"/>
        </w:rPr>
        <w:t>в определенный период времени, реализация которых обеспечивает достижение цели противодействия коррупции.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План противодействия коррупции - документ планирования, содержащий комплекс реализуемых мероприятий в рамках установленных полномочий по профилактике коррупции, взаимоувязанных по задачам, срокам осуществления, исполнителям, планируемым (ожидаемым) результатам деятельности на очередной год.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Корректировка плана противодействия коррупции - изменение плана противодействия коррупции без изменения периода, на который разрабатывался план противодействия коррупции.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Контроль реализации мероприятий плана противодействия коррупции - деятельность по комплексной оценке хода и итогов </w:t>
      </w:r>
      <w:proofErr w:type="gramStart"/>
      <w:r>
        <w:rPr>
          <w:rStyle w:val="FontStyle14"/>
        </w:rPr>
        <w:t>реализации мероприятий плана противодействия коррупции</w:t>
      </w:r>
      <w:proofErr w:type="gramEnd"/>
      <w:r>
        <w:rPr>
          <w:rStyle w:val="FontStyle14"/>
        </w:rPr>
        <w:t>.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Официальный сайт - сайт </w:t>
      </w:r>
      <w:r w:rsidR="000260A2">
        <w:rPr>
          <w:rStyle w:val="FontStyle14"/>
        </w:rPr>
        <w:t xml:space="preserve">Арбитражного суда Калининградской области        </w:t>
      </w:r>
      <w:r>
        <w:rPr>
          <w:rStyle w:val="FontStyle14"/>
        </w:rPr>
        <w:t xml:space="preserve"> в информационно-телекоммуникационной сети Интернет.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Раздел «Противодействие коррупции» - раздел официального сайта </w:t>
      </w:r>
      <w:r w:rsidR="000260A2">
        <w:rPr>
          <w:rStyle w:val="FontStyle14"/>
        </w:rPr>
        <w:t>Арбитражного суда Калининградской области</w:t>
      </w:r>
      <w:r>
        <w:rPr>
          <w:rStyle w:val="FontStyle14"/>
        </w:rPr>
        <w:t>, в котором в структурированном виде размещается информация о противодействии коррупции.</w:t>
      </w:r>
    </w:p>
    <w:p w:rsidR="00CB1A38" w:rsidRPr="000260A2" w:rsidRDefault="00EA7E24" w:rsidP="00044E3B">
      <w:pPr>
        <w:pStyle w:val="Style5"/>
        <w:widowControl/>
        <w:spacing w:before="240" w:after="240" w:line="240" w:lineRule="auto"/>
        <w:rPr>
          <w:rStyle w:val="FontStyle14"/>
          <w:b/>
        </w:rPr>
      </w:pPr>
      <w:r w:rsidRPr="000260A2">
        <w:rPr>
          <w:rStyle w:val="FontStyle14"/>
          <w:b/>
        </w:rPr>
        <w:t>II. Формирование плана противодействия коррупции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2.1. Участниками планирования в </w:t>
      </w:r>
      <w:r w:rsidR="00D66345">
        <w:rPr>
          <w:rStyle w:val="FontStyle14"/>
        </w:rPr>
        <w:t xml:space="preserve">Арбитражном суде Калининградской области </w:t>
      </w:r>
      <w:r>
        <w:rPr>
          <w:rStyle w:val="FontStyle14"/>
        </w:rPr>
        <w:t xml:space="preserve">являются </w:t>
      </w:r>
      <w:r w:rsidR="00D66345">
        <w:rPr>
          <w:rStyle w:val="FontStyle14"/>
        </w:rPr>
        <w:t xml:space="preserve">председатель </w:t>
      </w:r>
      <w:r w:rsidR="00297CC3">
        <w:rPr>
          <w:rStyle w:val="FontStyle14"/>
        </w:rPr>
        <w:t>суда</w:t>
      </w:r>
      <w:r>
        <w:rPr>
          <w:rStyle w:val="FontStyle14"/>
        </w:rPr>
        <w:t xml:space="preserve">, заместители </w:t>
      </w:r>
      <w:r w:rsidR="00D66345">
        <w:rPr>
          <w:rStyle w:val="FontStyle14"/>
        </w:rPr>
        <w:t xml:space="preserve">председателя </w:t>
      </w:r>
      <w:r w:rsidR="00297CC3">
        <w:rPr>
          <w:rStyle w:val="FontStyle14"/>
        </w:rPr>
        <w:t>суда</w:t>
      </w:r>
      <w:r>
        <w:rPr>
          <w:rStyle w:val="FontStyle14"/>
        </w:rPr>
        <w:t xml:space="preserve">, </w:t>
      </w:r>
      <w:r w:rsidR="00297CC3">
        <w:rPr>
          <w:rStyle w:val="FontStyle14"/>
        </w:rPr>
        <w:t>председатели судебных составов, руководитель аппарата – администратор суда, р</w:t>
      </w:r>
      <w:r>
        <w:rPr>
          <w:rStyle w:val="FontStyle14"/>
        </w:rPr>
        <w:t xml:space="preserve">уководители структурных подразделений </w:t>
      </w:r>
      <w:r w:rsidR="00D66345">
        <w:rPr>
          <w:rStyle w:val="FontStyle14"/>
        </w:rPr>
        <w:t>Арбитражного суда Калининградской области</w:t>
      </w:r>
      <w:r>
        <w:rPr>
          <w:rStyle w:val="FontStyle14"/>
        </w:rPr>
        <w:t>.</w:t>
      </w:r>
    </w:p>
    <w:p w:rsidR="00CB1A38" w:rsidRDefault="00EA7E24" w:rsidP="00C44911">
      <w:pPr>
        <w:pStyle w:val="Style2"/>
        <w:widowControl/>
        <w:numPr>
          <w:ilvl w:val="0"/>
          <w:numId w:val="2"/>
        </w:numPr>
        <w:tabs>
          <w:tab w:val="left" w:pos="1354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План противодействия коррупции (далее - План) формируется на основании предложений участников планирования.</w:t>
      </w:r>
    </w:p>
    <w:p w:rsidR="00CB1A38" w:rsidRDefault="00EA7E24" w:rsidP="00C44911">
      <w:pPr>
        <w:pStyle w:val="Style2"/>
        <w:widowControl/>
        <w:numPr>
          <w:ilvl w:val="0"/>
          <w:numId w:val="2"/>
        </w:numPr>
        <w:tabs>
          <w:tab w:val="left" w:pos="1354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Срок представления предложений участниками планирования </w:t>
      </w:r>
      <w:r w:rsidR="00297CC3">
        <w:rPr>
          <w:rStyle w:val="FontStyle14"/>
        </w:rPr>
        <w:t xml:space="preserve">               до 1 декабря</w:t>
      </w:r>
      <w:r>
        <w:rPr>
          <w:rStyle w:val="FontStyle14"/>
        </w:rPr>
        <w:t>.</w:t>
      </w:r>
    </w:p>
    <w:p w:rsidR="00CB1A38" w:rsidRDefault="00EA7E24" w:rsidP="00C44911">
      <w:pPr>
        <w:pStyle w:val="Style2"/>
        <w:widowControl/>
        <w:numPr>
          <w:ilvl w:val="0"/>
          <w:numId w:val="2"/>
        </w:numPr>
        <w:tabs>
          <w:tab w:val="left" w:pos="1354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lastRenderedPageBreak/>
        <w:t xml:space="preserve">Разработка и утверждение Плана осуществляется в соответствии </w:t>
      </w:r>
      <w:r w:rsidR="00A451DE">
        <w:rPr>
          <w:rStyle w:val="FontStyle14"/>
        </w:rPr>
        <w:t xml:space="preserve">          </w:t>
      </w:r>
      <w:proofErr w:type="gramStart"/>
      <w:r>
        <w:rPr>
          <w:rStyle w:val="FontStyle14"/>
        </w:rPr>
        <w:t>с</w:t>
      </w:r>
      <w:proofErr w:type="gramEnd"/>
      <w:r>
        <w:rPr>
          <w:rStyle w:val="FontStyle14"/>
        </w:rPr>
        <w:t xml:space="preserve"> следующими этапами:</w:t>
      </w:r>
    </w:p>
    <w:p w:rsidR="00CB1A38" w:rsidRDefault="00EA7E24" w:rsidP="00C44911">
      <w:pPr>
        <w:pStyle w:val="Style2"/>
        <w:widowControl/>
        <w:tabs>
          <w:tab w:val="left" w:pos="1032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а)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разработка и направление</w:t>
      </w:r>
      <w:r w:rsidR="001E706E">
        <w:rPr>
          <w:rStyle w:val="FontStyle14"/>
        </w:rPr>
        <w:t xml:space="preserve"> </w:t>
      </w:r>
      <w:r w:rsidR="00297CC3">
        <w:rPr>
          <w:rStyle w:val="FontStyle14"/>
        </w:rPr>
        <w:t xml:space="preserve">судебными составами, </w:t>
      </w:r>
      <w:r w:rsidR="00BC71F5">
        <w:rPr>
          <w:rStyle w:val="FontStyle14"/>
        </w:rPr>
        <w:t xml:space="preserve">руководителем аппарата – администратором суда, </w:t>
      </w:r>
      <w:r>
        <w:rPr>
          <w:rStyle w:val="FontStyle14"/>
        </w:rPr>
        <w:t xml:space="preserve">структурными подразделениями </w:t>
      </w:r>
      <w:r w:rsidR="00A451DE">
        <w:rPr>
          <w:rStyle w:val="FontStyle14"/>
        </w:rPr>
        <w:t xml:space="preserve">Арбитражного суда Калининградской области </w:t>
      </w:r>
      <w:r>
        <w:rPr>
          <w:rStyle w:val="FontStyle14"/>
        </w:rPr>
        <w:t xml:space="preserve">в </w:t>
      </w:r>
      <w:r w:rsidR="00A451DE">
        <w:rPr>
          <w:rStyle w:val="FontStyle14"/>
        </w:rPr>
        <w:t xml:space="preserve">отдел кадров и государственной службы </w:t>
      </w:r>
      <w:r>
        <w:rPr>
          <w:rStyle w:val="FontStyle14"/>
        </w:rPr>
        <w:t xml:space="preserve">(далее </w:t>
      </w:r>
      <w:r w:rsidR="00A451DE">
        <w:rPr>
          <w:rStyle w:val="FontStyle14"/>
        </w:rPr>
        <w:t>–</w:t>
      </w:r>
      <w:r>
        <w:rPr>
          <w:rStyle w:val="FontStyle14"/>
        </w:rPr>
        <w:t xml:space="preserve"> </w:t>
      </w:r>
      <w:r w:rsidR="00A451DE">
        <w:rPr>
          <w:rStyle w:val="FontStyle14"/>
        </w:rPr>
        <w:t>отдел кадров</w:t>
      </w:r>
      <w:r>
        <w:rPr>
          <w:rStyle w:val="FontStyle14"/>
        </w:rPr>
        <w:t>) предложений для включения в План;</w:t>
      </w:r>
    </w:p>
    <w:p w:rsidR="00CB1A38" w:rsidRDefault="00EA7E24" w:rsidP="00C44911">
      <w:pPr>
        <w:pStyle w:val="Style2"/>
        <w:widowControl/>
        <w:tabs>
          <w:tab w:val="left" w:pos="1032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б)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 xml:space="preserve">анализ и обобщение </w:t>
      </w:r>
      <w:r w:rsidR="00053CDA">
        <w:rPr>
          <w:rStyle w:val="FontStyle14"/>
        </w:rPr>
        <w:t>отделом кадров</w:t>
      </w:r>
      <w:r>
        <w:rPr>
          <w:rStyle w:val="FontStyle14"/>
        </w:rPr>
        <w:t xml:space="preserve"> представленных в соответствии</w:t>
      </w:r>
      <w:r w:rsidR="00053CDA">
        <w:rPr>
          <w:rStyle w:val="FontStyle14"/>
        </w:rPr>
        <w:t xml:space="preserve">         </w:t>
      </w:r>
      <w:r>
        <w:rPr>
          <w:rStyle w:val="FontStyle14"/>
        </w:rPr>
        <w:t>с пунктом 2.2 настоящего Порядка предложений в План;</w:t>
      </w:r>
    </w:p>
    <w:p w:rsidR="00CB1A38" w:rsidRDefault="00EA7E24" w:rsidP="00C44911">
      <w:pPr>
        <w:pStyle w:val="Style2"/>
        <w:widowControl/>
        <w:tabs>
          <w:tab w:val="left" w:pos="1099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в)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 xml:space="preserve">согласование </w:t>
      </w:r>
      <w:r w:rsidR="00053CDA">
        <w:rPr>
          <w:rStyle w:val="FontStyle14"/>
        </w:rPr>
        <w:t>отделом кадров</w:t>
      </w:r>
      <w:r>
        <w:rPr>
          <w:rStyle w:val="FontStyle14"/>
        </w:rPr>
        <w:t xml:space="preserve"> Плана </w:t>
      </w:r>
      <w:r w:rsidR="00297CC3">
        <w:rPr>
          <w:rStyle w:val="FontStyle14"/>
        </w:rPr>
        <w:t>с заместителями председателя суда. Председателями судебных составов,</w:t>
      </w:r>
      <w:r>
        <w:rPr>
          <w:rStyle w:val="FontStyle14"/>
        </w:rPr>
        <w:t xml:space="preserve"> </w:t>
      </w:r>
      <w:r w:rsidR="001E706E">
        <w:rPr>
          <w:rStyle w:val="FontStyle14"/>
        </w:rPr>
        <w:t xml:space="preserve">руководителем аппарата – администратором суда, </w:t>
      </w:r>
      <w:r>
        <w:rPr>
          <w:rStyle w:val="FontStyle14"/>
        </w:rPr>
        <w:t>руководителями структурных</w:t>
      </w:r>
      <w:r w:rsidR="00053CDA">
        <w:rPr>
          <w:rStyle w:val="FontStyle14"/>
        </w:rPr>
        <w:t xml:space="preserve"> </w:t>
      </w:r>
      <w:r>
        <w:rPr>
          <w:rStyle w:val="FontStyle14"/>
        </w:rPr>
        <w:t xml:space="preserve">подразделений </w:t>
      </w:r>
      <w:r w:rsidR="00053CDA">
        <w:rPr>
          <w:rStyle w:val="FontStyle14"/>
        </w:rPr>
        <w:t>Арбитражного суда Калининградской области</w:t>
      </w:r>
      <w:r>
        <w:rPr>
          <w:rStyle w:val="FontStyle14"/>
        </w:rPr>
        <w:t>;</w:t>
      </w:r>
    </w:p>
    <w:p w:rsidR="00CB1A38" w:rsidRDefault="00EA7E24" w:rsidP="00C44911">
      <w:pPr>
        <w:pStyle w:val="Style2"/>
        <w:widowControl/>
        <w:tabs>
          <w:tab w:val="left" w:pos="1099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г)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 xml:space="preserve">представление Плана </w:t>
      </w:r>
      <w:r w:rsidR="001C15DF">
        <w:rPr>
          <w:rStyle w:val="FontStyle14"/>
        </w:rPr>
        <w:t>отделом кадров</w:t>
      </w:r>
      <w:r>
        <w:rPr>
          <w:rStyle w:val="FontStyle14"/>
        </w:rPr>
        <w:t xml:space="preserve"> на утверждение </w:t>
      </w:r>
      <w:r w:rsidR="001C15DF">
        <w:rPr>
          <w:rStyle w:val="FontStyle14"/>
        </w:rPr>
        <w:t>председателю Арбитражного суда Калининградской области</w:t>
      </w:r>
      <w:r>
        <w:rPr>
          <w:rStyle w:val="FontStyle14"/>
        </w:rPr>
        <w:t>.</w:t>
      </w:r>
    </w:p>
    <w:p w:rsidR="00011A0E" w:rsidRDefault="00EA7E24" w:rsidP="00C44911">
      <w:pPr>
        <w:pStyle w:val="Style2"/>
        <w:widowControl/>
        <w:tabs>
          <w:tab w:val="left" w:pos="1354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2.</w:t>
      </w:r>
      <w:r w:rsidR="001E706E">
        <w:rPr>
          <w:rStyle w:val="FontStyle14"/>
        </w:rPr>
        <w:t>5</w:t>
      </w:r>
      <w:r>
        <w:rPr>
          <w:rStyle w:val="FontStyle14"/>
        </w:rPr>
        <w:t>.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Формирование Плана осуществляется с учетом четырехлетнего</w:t>
      </w:r>
      <w:r w:rsidR="00814164">
        <w:rPr>
          <w:rStyle w:val="FontStyle14"/>
        </w:rPr>
        <w:t xml:space="preserve"> </w:t>
      </w:r>
      <w:r>
        <w:rPr>
          <w:rStyle w:val="FontStyle14"/>
        </w:rPr>
        <w:t xml:space="preserve">периода планирования </w:t>
      </w:r>
      <w:proofErr w:type="spellStart"/>
      <w:r>
        <w:rPr>
          <w:rStyle w:val="FontStyle14"/>
        </w:rPr>
        <w:t>антикоррупционных</w:t>
      </w:r>
      <w:proofErr w:type="spellEnd"/>
      <w:r>
        <w:rPr>
          <w:rStyle w:val="FontStyle14"/>
        </w:rPr>
        <w:t xml:space="preserve"> мероприятий.</w:t>
      </w:r>
    </w:p>
    <w:p w:rsidR="00011A0E" w:rsidRDefault="00EA7E24" w:rsidP="00044E3B">
      <w:pPr>
        <w:pStyle w:val="Style2"/>
        <w:widowControl/>
        <w:tabs>
          <w:tab w:val="left" w:pos="1354"/>
        </w:tabs>
        <w:spacing w:before="240" w:line="240" w:lineRule="auto"/>
        <w:ind w:firstLine="0"/>
        <w:jc w:val="center"/>
        <w:rPr>
          <w:rStyle w:val="FontStyle16"/>
        </w:rPr>
      </w:pPr>
      <w:r>
        <w:rPr>
          <w:rStyle w:val="FontStyle16"/>
        </w:rPr>
        <w:t xml:space="preserve">Ш. Определение мероприятий для включения в план </w:t>
      </w:r>
    </w:p>
    <w:p w:rsidR="00CB1A38" w:rsidRPr="00011A0E" w:rsidRDefault="00EA7E24" w:rsidP="00044E3B">
      <w:pPr>
        <w:pStyle w:val="Style2"/>
        <w:widowControl/>
        <w:tabs>
          <w:tab w:val="left" w:pos="1354"/>
        </w:tabs>
        <w:spacing w:after="240" w:line="240" w:lineRule="auto"/>
        <w:ind w:firstLine="0"/>
        <w:jc w:val="center"/>
        <w:rPr>
          <w:rStyle w:val="FontStyle16"/>
          <w:b w:val="0"/>
          <w:bCs w:val="0"/>
        </w:rPr>
      </w:pPr>
      <w:r>
        <w:rPr>
          <w:rStyle w:val="FontStyle16"/>
        </w:rPr>
        <w:t>противодействия коррупции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3.1. При определении мероприятий для включения в План участникам планирования необходимо осуществлять анализ и оценку: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нормативных правовых и иных актов в сфере противодействия коррупции;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результатов </w:t>
      </w:r>
      <w:proofErr w:type="gramStart"/>
      <w:r>
        <w:rPr>
          <w:rStyle w:val="FontStyle14"/>
        </w:rPr>
        <w:t xml:space="preserve">исполнения предыдущих планов противодействия коррупции </w:t>
      </w:r>
      <w:r w:rsidR="00011A0E">
        <w:rPr>
          <w:rStyle w:val="FontStyle14"/>
        </w:rPr>
        <w:t>Арбитражного суда Калининградской области</w:t>
      </w:r>
      <w:proofErr w:type="gramEnd"/>
      <w:r w:rsidR="00011A0E">
        <w:rPr>
          <w:rStyle w:val="FontStyle14"/>
        </w:rPr>
        <w:t xml:space="preserve"> </w:t>
      </w:r>
      <w:r>
        <w:rPr>
          <w:rStyle w:val="FontStyle14"/>
        </w:rPr>
        <w:t>с целью более эффективной реализации мероприятий;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результатов </w:t>
      </w:r>
      <w:proofErr w:type="spellStart"/>
      <w:r>
        <w:rPr>
          <w:rStyle w:val="FontStyle14"/>
        </w:rPr>
        <w:t>антикоррупционных</w:t>
      </w:r>
      <w:proofErr w:type="spellEnd"/>
      <w:r>
        <w:rPr>
          <w:rStyle w:val="FontStyle14"/>
        </w:rPr>
        <w:t xml:space="preserve"> экспертиз принятых нормативных правовых актов (проектов нормативных правовых актов);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итогов рассмотрения обращений граждан и организаций по вопросам противодействия коррупции, поступивших в </w:t>
      </w:r>
      <w:r w:rsidR="00011A0E">
        <w:rPr>
          <w:rStyle w:val="FontStyle14"/>
        </w:rPr>
        <w:t>Арбитражный суд Калининградской области</w:t>
      </w:r>
      <w:r>
        <w:rPr>
          <w:rStyle w:val="FontStyle14"/>
        </w:rPr>
        <w:t>;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аналитических материалов, относящихся к вопросам организации </w:t>
      </w:r>
      <w:proofErr w:type="spellStart"/>
      <w:r>
        <w:rPr>
          <w:rStyle w:val="FontStyle14"/>
        </w:rPr>
        <w:t>антикоррупционной</w:t>
      </w:r>
      <w:proofErr w:type="spellEnd"/>
      <w:r>
        <w:rPr>
          <w:rStyle w:val="FontStyle14"/>
        </w:rPr>
        <w:t xml:space="preserve"> работы;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иных материалов и информации, относящихся к сфере противодействия коррупции.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3.2. По результатам рассмотрения указанной информации определяются конкретные мероприятия, которые должны быть реализованы исходя из фактических обстоятельств (имеющихся ресурсов и возможностей).</w:t>
      </w:r>
    </w:p>
    <w:p w:rsidR="00CB1A38" w:rsidRDefault="00EA7E24" w:rsidP="00320C68">
      <w:pPr>
        <w:pStyle w:val="Style8"/>
        <w:widowControl/>
        <w:spacing w:before="240" w:after="240" w:line="240" w:lineRule="auto"/>
        <w:rPr>
          <w:rStyle w:val="FontStyle16"/>
        </w:rPr>
      </w:pPr>
      <w:r>
        <w:rPr>
          <w:rStyle w:val="FontStyle16"/>
        </w:rPr>
        <w:t>IV. Утверждение плана противодействия коррупции</w:t>
      </w:r>
    </w:p>
    <w:p w:rsidR="00CB1A38" w:rsidRDefault="00011A0E" w:rsidP="00C44911">
      <w:pPr>
        <w:pStyle w:val="Style2"/>
        <w:widowControl/>
        <w:numPr>
          <w:ilvl w:val="0"/>
          <w:numId w:val="3"/>
        </w:numPr>
        <w:tabs>
          <w:tab w:val="left" w:pos="1358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Отдел кадров</w:t>
      </w:r>
      <w:r w:rsidR="00EA7E24">
        <w:rPr>
          <w:rStyle w:val="FontStyle14"/>
        </w:rPr>
        <w:t xml:space="preserve"> представляет сформированный и согласованный </w:t>
      </w:r>
      <w:r>
        <w:rPr>
          <w:rStyle w:val="FontStyle14"/>
        </w:rPr>
        <w:t xml:space="preserve">              </w:t>
      </w:r>
      <w:r w:rsidR="00EA7E24">
        <w:rPr>
          <w:rStyle w:val="FontStyle14"/>
        </w:rPr>
        <w:t xml:space="preserve">в установленном порядке </w:t>
      </w:r>
      <w:r w:rsidR="00320C68">
        <w:rPr>
          <w:rStyle w:val="FontStyle14"/>
        </w:rPr>
        <w:t xml:space="preserve">с заместителями председателя суда, председателями </w:t>
      </w:r>
      <w:r w:rsidR="00320C68">
        <w:rPr>
          <w:rStyle w:val="FontStyle14"/>
        </w:rPr>
        <w:lastRenderedPageBreak/>
        <w:t xml:space="preserve">судебных составов, </w:t>
      </w:r>
      <w:r w:rsidR="00EA7E24">
        <w:rPr>
          <w:rStyle w:val="FontStyle14"/>
        </w:rPr>
        <w:t xml:space="preserve">с </w:t>
      </w:r>
      <w:r w:rsidR="001E706E">
        <w:rPr>
          <w:rStyle w:val="FontStyle14"/>
        </w:rPr>
        <w:t xml:space="preserve">руководителем аппарата – администратором суда, </w:t>
      </w:r>
      <w:r w:rsidR="00EA7E24">
        <w:rPr>
          <w:rStyle w:val="FontStyle14"/>
        </w:rPr>
        <w:t xml:space="preserve">руководителями структурных подразделений </w:t>
      </w:r>
      <w:r>
        <w:rPr>
          <w:rStyle w:val="FontStyle14"/>
        </w:rPr>
        <w:t>Арбитражного суда Калининградской области</w:t>
      </w:r>
      <w:r w:rsidR="00EA7E24">
        <w:rPr>
          <w:rStyle w:val="FontStyle14"/>
        </w:rPr>
        <w:t xml:space="preserve"> План на утверждение </w:t>
      </w:r>
      <w:r>
        <w:rPr>
          <w:rStyle w:val="FontStyle14"/>
        </w:rPr>
        <w:t>председателю Арбитражного суда Калининградской области</w:t>
      </w:r>
      <w:r w:rsidR="00EA7E24">
        <w:rPr>
          <w:rStyle w:val="FontStyle14"/>
        </w:rPr>
        <w:t>.</w:t>
      </w:r>
    </w:p>
    <w:p w:rsidR="00CB1A38" w:rsidRDefault="00EA7E24" w:rsidP="00C44911">
      <w:pPr>
        <w:pStyle w:val="Style2"/>
        <w:widowControl/>
        <w:numPr>
          <w:ilvl w:val="0"/>
          <w:numId w:val="3"/>
        </w:numPr>
        <w:tabs>
          <w:tab w:val="left" w:pos="1358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План утверждается приказом</w:t>
      </w:r>
      <w:r w:rsidR="00011A0E">
        <w:rPr>
          <w:rStyle w:val="FontStyle14"/>
        </w:rPr>
        <w:t xml:space="preserve"> </w:t>
      </w:r>
      <w:r w:rsidR="00011A0E" w:rsidRPr="001E706E">
        <w:rPr>
          <w:rStyle w:val="FontStyle14"/>
        </w:rPr>
        <w:t>председателя</w:t>
      </w:r>
      <w:r w:rsidR="00011A0E">
        <w:rPr>
          <w:rStyle w:val="FontStyle14"/>
        </w:rPr>
        <w:t xml:space="preserve"> Арбитражного суда Калининградской области</w:t>
      </w:r>
      <w:r>
        <w:rPr>
          <w:rStyle w:val="FontStyle14"/>
        </w:rPr>
        <w:t>.</w:t>
      </w:r>
    </w:p>
    <w:p w:rsidR="00CB1A38" w:rsidRDefault="00EA7E24" w:rsidP="00C44911">
      <w:pPr>
        <w:pStyle w:val="Style2"/>
        <w:widowControl/>
        <w:numPr>
          <w:ilvl w:val="0"/>
          <w:numId w:val="3"/>
        </w:numPr>
        <w:tabs>
          <w:tab w:val="left" w:pos="1358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План в установленном порядке направляется заместителям </w:t>
      </w:r>
      <w:r w:rsidR="00011A0E">
        <w:rPr>
          <w:rStyle w:val="FontStyle14"/>
        </w:rPr>
        <w:t>председателя Арбитражного суда Калининградской области</w:t>
      </w:r>
      <w:r>
        <w:rPr>
          <w:rStyle w:val="FontStyle14"/>
        </w:rPr>
        <w:t xml:space="preserve">, </w:t>
      </w:r>
      <w:r w:rsidR="00320C68">
        <w:rPr>
          <w:rStyle w:val="FontStyle14"/>
        </w:rPr>
        <w:t xml:space="preserve">председателям судебных составов, </w:t>
      </w:r>
      <w:r w:rsidR="001E706E">
        <w:rPr>
          <w:rStyle w:val="FontStyle14"/>
        </w:rPr>
        <w:t xml:space="preserve">руководителю аппарата – администратору суда, </w:t>
      </w:r>
      <w:r>
        <w:rPr>
          <w:rStyle w:val="FontStyle14"/>
        </w:rPr>
        <w:t xml:space="preserve">руководителям структурных подразделений </w:t>
      </w:r>
      <w:r w:rsidR="00011A0E">
        <w:rPr>
          <w:rStyle w:val="FontStyle14"/>
        </w:rPr>
        <w:t xml:space="preserve">Арбитражного суда Калининградской области </w:t>
      </w:r>
      <w:r>
        <w:rPr>
          <w:rStyle w:val="FontStyle14"/>
        </w:rPr>
        <w:t xml:space="preserve">и размещается в разделе «Противодействие коррупции» на официальном сайте </w:t>
      </w:r>
      <w:r w:rsidR="00011A0E">
        <w:rPr>
          <w:rStyle w:val="FontStyle14"/>
        </w:rPr>
        <w:t xml:space="preserve">Арбитражного суда Калининградской области </w:t>
      </w:r>
      <w:r>
        <w:rPr>
          <w:rStyle w:val="FontStyle14"/>
        </w:rPr>
        <w:t>в течение 5 рабочих дней со дня его утверждения.</w:t>
      </w:r>
    </w:p>
    <w:p w:rsidR="00CB1A38" w:rsidRDefault="00EA7E24" w:rsidP="00320C68">
      <w:pPr>
        <w:pStyle w:val="Style8"/>
        <w:widowControl/>
        <w:spacing w:before="240" w:after="240" w:line="240" w:lineRule="auto"/>
        <w:rPr>
          <w:rStyle w:val="FontStyle16"/>
        </w:rPr>
      </w:pPr>
      <w:r>
        <w:rPr>
          <w:rStyle w:val="FontStyle16"/>
        </w:rPr>
        <w:t>V. Содержание плана противодействия коррупции</w:t>
      </w:r>
    </w:p>
    <w:p w:rsidR="00CB1A38" w:rsidRDefault="00EA7E24" w:rsidP="00C44911">
      <w:pPr>
        <w:pStyle w:val="Style2"/>
        <w:widowControl/>
        <w:tabs>
          <w:tab w:val="left" w:pos="1406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5.1.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Требования к структуре Плана:</w:t>
      </w:r>
    </w:p>
    <w:p w:rsidR="00CB1A38" w:rsidRDefault="00EA7E24" w:rsidP="00C44911">
      <w:pPr>
        <w:pStyle w:val="Style2"/>
        <w:widowControl/>
        <w:tabs>
          <w:tab w:val="left" w:pos="994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а)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наименование мероприятия;</w:t>
      </w:r>
    </w:p>
    <w:p w:rsidR="00CB1A38" w:rsidRDefault="00EA7E24" w:rsidP="00C44911">
      <w:pPr>
        <w:pStyle w:val="Style2"/>
        <w:widowControl/>
        <w:tabs>
          <w:tab w:val="left" w:pos="994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б)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ответственные исполнители;</w:t>
      </w:r>
    </w:p>
    <w:p w:rsidR="00CB1A38" w:rsidRDefault="00EA7E24" w:rsidP="00C44911">
      <w:pPr>
        <w:pStyle w:val="Style2"/>
        <w:widowControl/>
        <w:tabs>
          <w:tab w:val="left" w:pos="994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в)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период проведения мероприятия;</w:t>
      </w:r>
    </w:p>
    <w:p w:rsidR="00CB1A38" w:rsidRDefault="00EA7E24" w:rsidP="00C44911">
      <w:pPr>
        <w:pStyle w:val="Style2"/>
        <w:widowControl/>
        <w:tabs>
          <w:tab w:val="left" w:pos="994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г)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ожидаемый результат.</w:t>
      </w:r>
    </w:p>
    <w:p w:rsidR="00CB1A38" w:rsidRDefault="00EA7E24" w:rsidP="00C44911">
      <w:pPr>
        <w:pStyle w:val="Style2"/>
        <w:widowControl/>
        <w:tabs>
          <w:tab w:val="left" w:pos="1349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5.2.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Позиция «Наименование мероприятия» формулируется с учетом</w:t>
      </w:r>
      <w:r w:rsidR="0018382B">
        <w:rPr>
          <w:rStyle w:val="FontStyle14"/>
        </w:rPr>
        <w:t xml:space="preserve"> </w:t>
      </w:r>
      <w:r>
        <w:rPr>
          <w:rStyle w:val="FontStyle14"/>
        </w:rPr>
        <w:t>следующих критериев: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детальность - точное, максимально подробное описание мероприятия, которое планируется к реализации;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доступность изложения - мероприятие понятно для всех заинтересованных</w:t>
      </w:r>
      <w:r w:rsidR="0018382B">
        <w:rPr>
          <w:rStyle w:val="FontStyle14"/>
        </w:rPr>
        <w:t xml:space="preserve"> </w:t>
      </w:r>
      <w:r>
        <w:rPr>
          <w:rStyle w:val="FontStyle14"/>
        </w:rPr>
        <w:t>лиц;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измеримость результата - возможность однозначно определить, реализовано ли мероприятие;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реалистичность - мероприятия могут быть реализованы с учетом имеющихся ресурсов;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независимость от иных факторов - реализация мероприятия зависит только </w:t>
      </w:r>
      <w:r w:rsidR="0018382B">
        <w:rPr>
          <w:rStyle w:val="FontStyle14"/>
        </w:rPr>
        <w:t xml:space="preserve">     </w:t>
      </w:r>
      <w:r>
        <w:rPr>
          <w:rStyle w:val="FontStyle14"/>
        </w:rPr>
        <w:t>от действий непосредственно ответственных исполнителей и от того, на что они могут самостоятельно повлиять;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релевантность - мероприятие, включаемое в План, должно быть прямо или косвенно связано с противодействием коррупции;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ограниченность по срокам - каждое мероприятие должно подразумевать конкретный срок реализации (при этом могут быть предусмотрены промежуточные сроки реализации для оперативного контроля исполнения и своевременной корректировки мероприятия).</w:t>
      </w:r>
    </w:p>
    <w:p w:rsidR="00CB1A38" w:rsidRDefault="00EA7E24" w:rsidP="00C44911">
      <w:pPr>
        <w:pStyle w:val="Style2"/>
        <w:widowControl/>
        <w:numPr>
          <w:ilvl w:val="0"/>
          <w:numId w:val="4"/>
        </w:numPr>
        <w:tabs>
          <w:tab w:val="left" w:pos="1349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lastRenderedPageBreak/>
        <w:t xml:space="preserve">Позиция «Ответственные исполнители» предполагает указание ответственного структурного подразделения </w:t>
      </w:r>
      <w:r w:rsidR="0018382B">
        <w:rPr>
          <w:rStyle w:val="FontStyle14"/>
        </w:rPr>
        <w:t>Арбитражного суда Калининградской области</w:t>
      </w:r>
      <w:r>
        <w:rPr>
          <w:rStyle w:val="FontStyle14"/>
        </w:rPr>
        <w:t xml:space="preserve"> по каждому мероприятию Плана. Ответственным исполнителем может быть как одно, так и несколько структурных подразделений </w:t>
      </w:r>
      <w:r w:rsidR="0018382B">
        <w:rPr>
          <w:rStyle w:val="FontStyle14"/>
        </w:rPr>
        <w:t>Арбитражного суда Калининградской области</w:t>
      </w:r>
      <w:r w:rsidR="00E54965">
        <w:rPr>
          <w:rStyle w:val="FontStyle14"/>
        </w:rPr>
        <w:t>.</w:t>
      </w:r>
    </w:p>
    <w:p w:rsidR="00CB1A38" w:rsidRDefault="00EA7E24" w:rsidP="00C44911">
      <w:pPr>
        <w:pStyle w:val="Style2"/>
        <w:widowControl/>
        <w:numPr>
          <w:ilvl w:val="0"/>
          <w:numId w:val="4"/>
        </w:numPr>
        <w:tabs>
          <w:tab w:val="left" w:pos="1349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Позиция «Период проведения мероприятия» предполагает указание срока исполнения (реализации) каждого мероприятия Плана.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Сроки исполнения должны быть конкретными (указывается конкретная дата, если это невозможно - период реализации).</w:t>
      </w:r>
    </w:p>
    <w:p w:rsidR="00CB1A38" w:rsidRDefault="00EA7E24" w:rsidP="00C44911">
      <w:pPr>
        <w:pStyle w:val="Style2"/>
        <w:widowControl/>
        <w:tabs>
          <w:tab w:val="left" w:pos="1349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5.5.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Позиция «Ожидаемый результат» предполагает указание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>планируемого исхода от реализации каждого мероприятия Плана.</w:t>
      </w:r>
    </w:p>
    <w:p w:rsidR="00CB1A38" w:rsidRDefault="00EA7E24" w:rsidP="00C44911">
      <w:pPr>
        <w:pStyle w:val="Style1"/>
        <w:widowControl/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План не должен содержать неопределенные формулировки, не позволяющие оценить ожидаемый результат исполнения </w:t>
      </w:r>
      <w:proofErr w:type="spellStart"/>
      <w:r>
        <w:rPr>
          <w:rStyle w:val="FontStyle14"/>
        </w:rPr>
        <w:t>антикоррупционного</w:t>
      </w:r>
      <w:proofErr w:type="spellEnd"/>
      <w:r>
        <w:rPr>
          <w:rStyle w:val="FontStyle14"/>
        </w:rPr>
        <w:t xml:space="preserve"> мероприятия.</w:t>
      </w:r>
    </w:p>
    <w:p w:rsidR="00CB1A38" w:rsidRDefault="00EA7E24" w:rsidP="00E54965">
      <w:pPr>
        <w:pStyle w:val="Style2"/>
        <w:widowControl/>
        <w:tabs>
          <w:tab w:val="left" w:pos="1276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5.6.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План формируется по следующим разделам:</w:t>
      </w:r>
    </w:p>
    <w:p w:rsidR="00CB1A38" w:rsidRDefault="00EA7E24" w:rsidP="00E54965">
      <w:pPr>
        <w:pStyle w:val="Style2"/>
        <w:widowControl/>
        <w:tabs>
          <w:tab w:val="left" w:pos="950"/>
          <w:tab w:val="left" w:pos="993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а)</w:t>
      </w:r>
      <w:r w:rsidR="00E54965">
        <w:rPr>
          <w:rStyle w:val="FontStyle14"/>
        </w:rPr>
        <w:t xml:space="preserve"> </w:t>
      </w:r>
      <w:r>
        <w:rPr>
          <w:rStyle w:val="FontStyle14"/>
        </w:rPr>
        <w:t>меры по совершенствованию нормативных правовых актов в сфере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 xml:space="preserve">противодействия коррупции в </w:t>
      </w:r>
      <w:r w:rsidR="002925F7">
        <w:rPr>
          <w:rStyle w:val="FontStyle14"/>
        </w:rPr>
        <w:t>Арбитражном суде Калининградской области</w:t>
      </w:r>
      <w:r>
        <w:rPr>
          <w:rStyle w:val="FontStyle14"/>
        </w:rPr>
        <w:t>;</w:t>
      </w:r>
    </w:p>
    <w:p w:rsidR="00CB1A38" w:rsidRDefault="00EA7E24" w:rsidP="00C44911">
      <w:pPr>
        <w:pStyle w:val="Style2"/>
        <w:widowControl/>
        <w:tabs>
          <w:tab w:val="left" w:pos="950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б)</w:t>
      </w:r>
      <w:r>
        <w:rPr>
          <w:rStyle w:val="FontStyle14"/>
          <w:sz w:val="20"/>
          <w:szCs w:val="20"/>
        </w:rPr>
        <w:tab/>
      </w:r>
      <w:r w:rsidR="00E54965">
        <w:rPr>
          <w:rStyle w:val="FontStyle14"/>
          <w:sz w:val="20"/>
          <w:szCs w:val="20"/>
        </w:rPr>
        <w:t xml:space="preserve"> </w:t>
      </w:r>
      <w:r>
        <w:rPr>
          <w:rStyle w:val="FontStyle14"/>
        </w:rPr>
        <w:t>обеспечение соблюдения федеральными государственными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 xml:space="preserve">гражданскими служащими </w:t>
      </w:r>
      <w:r w:rsidR="002925F7">
        <w:rPr>
          <w:rStyle w:val="FontStyle14"/>
        </w:rPr>
        <w:t>Арбитражного суда Калининградской области</w:t>
      </w:r>
      <w:r>
        <w:rPr>
          <w:rStyle w:val="FontStyle14"/>
        </w:rPr>
        <w:t xml:space="preserve"> ограничений, запретов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 xml:space="preserve">и требований к служебному поведению в связи </w:t>
      </w:r>
      <w:r w:rsidR="00E54965">
        <w:rPr>
          <w:rStyle w:val="FontStyle14"/>
        </w:rPr>
        <w:t xml:space="preserve">                     </w:t>
      </w:r>
      <w:r>
        <w:rPr>
          <w:rStyle w:val="FontStyle14"/>
        </w:rPr>
        <w:t>с исполнением ими должностных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>обязанностей;</w:t>
      </w:r>
    </w:p>
    <w:p w:rsidR="00CB1A38" w:rsidRDefault="00EA7E24" w:rsidP="00C44911">
      <w:pPr>
        <w:pStyle w:val="Style2"/>
        <w:widowControl/>
        <w:tabs>
          <w:tab w:val="left" w:pos="950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в)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обеспечение соблюдения законодательства Российской Федерации</w:t>
      </w:r>
      <w:r w:rsidR="002925F7">
        <w:rPr>
          <w:rStyle w:val="FontStyle14"/>
        </w:rPr>
        <w:t xml:space="preserve">         </w:t>
      </w:r>
      <w:r>
        <w:rPr>
          <w:rStyle w:val="FontStyle14"/>
        </w:rPr>
        <w:t>о противодействии коррупции при использовании бюджетных средств,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>государственного имущества, ресурсов, а также при осуществлении закупок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 xml:space="preserve">товаров, работ и услуг для обеспечения государственных нужд в </w:t>
      </w:r>
      <w:r w:rsidR="002925F7">
        <w:rPr>
          <w:rStyle w:val="FontStyle14"/>
        </w:rPr>
        <w:t>Арбитражном суде Калининградской области</w:t>
      </w:r>
      <w:r>
        <w:rPr>
          <w:rStyle w:val="FontStyle14"/>
        </w:rPr>
        <w:t>;</w:t>
      </w:r>
    </w:p>
    <w:p w:rsidR="00CB1A38" w:rsidRDefault="00EA7E24" w:rsidP="00C44911">
      <w:pPr>
        <w:pStyle w:val="Style2"/>
        <w:widowControl/>
        <w:tabs>
          <w:tab w:val="left" w:pos="946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г)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выявление и систематизация причин и условий проявления коррупции</w:t>
      </w:r>
      <w:r w:rsidR="002925F7">
        <w:rPr>
          <w:rStyle w:val="FontStyle14"/>
        </w:rPr>
        <w:t xml:space="preserve">     </w:t>
      </w:r>
      <w:r>
        <w:rPr>
          <w:rStyle w:val="FontStyle14"/>
        </w:rPr>
        <w:t xml:space="preserve">в деятельности </w:t>
      </w:r>
      <w:r w:rsidR="002925F7">
        <w:rPr>
          <w:rStyle w:val="FontStyle14"/>
        </w:rPr>
        <w:t>Арбитражного суда Калининградской области</w:t>
      </w:r>
      <w:r>
        <w:rPr>
          <w:rStyle w:val="FontStyle14"/>
        </w:rPr>
        <w:t>, мониторинг коррупционных рисков и их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>устранение;</w:t>
      </w:r>
    </w:p>
    <w:p w:rsidR="00CB1A38" w:rsidRDefault="00EA7E24" w:rsidP="00C44911">
      <w:pPr>
        <w:pStyle w:val="Style2"/>
        <w:widowControl/>
        <w:tabs>
          <w:tab w:val="left" w:pos="946"/>
        </w:tabs>
        <w:spacing w:before="120" w:line="240" w:lineRule="auto"/>
        <w:ind w:firstLine="709"/>
        <w:rPr>
          <w:rStyle w:val="FontStyle14"/>
        </w:rPr>
      </w:pPr>
      <w:proofErr w:type="spellStart"/>
      <w:r>
        <w:rPr>
          <w:rStyle w:val="FontStyle14"/>
        </w:rPr>
        <w:t>д</w:t>
      </w:r>
      <w:proofErr w:type="spellEnd"/>
      <w:r>
        <w:rPr>
          <w:rStyle w:val="FontStyle14"/>
        </w:rPr>
        <w:t>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организация соблюдения законодательства Российской Федерации</w:t>
      </w:r>
      <w:r w:rsidR="002925F7">
        <w:rPr>
          <w:rStyle w:val="FontStyle14"/>
        </w:rPr>
        <w:t xml:space="preserve">         </w:t>
      </w:r>
      <w:r>
        <w:rPr>
          <w:rStyle w:val="FontStyle14"/>
        </w:rPr>
        <w:t>о противодействии коррупции в федеральном государственном бюджетном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>учреждении «Информационно-аналитический центр поддержки ГАС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>«Правосудие»;</w:t>
      </w:r>
    </w:p>
    <w:p w:rsidR="00CB1A38" w:rsidRDefault="00EA7E24" w:rsidP="00C44911">
      <w:pPr>
        <w:pStyle w:val="Style2"/>
        <w:widowControl/>
        <w:tabs>
          <w:tab w:val="left" w:pos="946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е)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 xml:space="preserve">организация мероприятий по профессиональному развитию и обучению </w:t>
      </w:r>
      <w:r w:rsidR="002925F7">
        <w:rPr>
          <w:rStyle w:val="FontStyle14"/>
        </w:rPr>
        <w:t xml:space="preserve">   </w:t>
      </w:r>
      <w:r>
        <w:rPr>
          <w:rStyle w:val="FontStyle14"/>
        </w:rPr>
        <w:t>в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>области противодействия коррупции;</w:t>
      </w:r>
    </w:p>
    <w:p w:rsidR="00CB1A38" w:rsidRDefault="00EA7E24" w:rsidP="00C44911">
      <w:pPr>
        <w:pStyle w:val="Style2"/>
        <w:widowControl/>
        <w:tabs>
          <w:tab w:val="left" w:pos="1090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ж)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 xml:space="preserve">взаимодействие с институтами гражданского общества, гражданами </w:t>
      </w:r>
      <w:r w:rsidR="002925F7">
        <w:rPr>
          <w:rStyle w:val="FontStyle14"/>
        </w:rPr>
        <w:t xml:space="preserve">      </w:t>
      </w:r>
      <w:r>
        <w:rPr>
          <w:rStyle w:val="FontStyle14"/>
        </w:rPr>
        <w:t>и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>организациями по вопросам противодействия коррупции, а также обеспечение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 xml:space="preserve">доступности информации о деятельности </w:t>
      </w:r>
      <w:r w:rsidR="002925F7">
        <w:rPr>
          <w:rStyle w:val="FontStyle14"/>
        </w:rPr>
        <w:t>Арбитражного суда Калининградской области</w:t>
      </w:r>
      <w:r>
        <w:rPr>
          <w:rStyle w:val="FontStyle14"/>
        </w:rPr>
        <w:t>;</w:t>
      </w:r>
    </w:p>
    <w:p w:rsidR="00CB1A38" w:rsidRDefault="00EA7E24" w:rsidP="00C44911">
      <w:pPr>
        <w:pStyle w:val="Style2"/>
        <w:widowControl/>
        <w:tabs>
          <w:tab w:val="left" w:pos="955"/>
        </w:tabs>
        <w:spacing w:before="120" w:line="240" w:lineRule="auto"/>
        <w:ind w:firstLine="709"/>
        <w:jc w:val="left"/>
        <w:rPr>
          <w:rStyle w:val="FontStyle14"/>
        </w:rPr>
      </w:pPr>
      <w:proofErr w:type="spellStart"/>
      <w:r>
        <w:rPr>
          <w:rStyle w:val="FontStyle14"/>
        </w:rPr>
        <w:t>з</w:t>
      </w:r>
      <w:proofErr w:type="spellEnd"/>
      <w:r>
        <w:rPr>
          <w:rStyle w:val="FontStyle14"/>
        </w:rPr>
        <w:t>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иные.</w:t>
      </w:r>
    </w:p>
    <w:p w:rsidR="00CB1A38" w:rsidRDefault="00EA7E24" w:rsidP="00C44911">
      <w:pPr>
        <w:pStyle w:val="Style2"/>
        <w:widowControl/>
        <w:numPr>
          <w:ilvl w:val="0"/>
          <w:numId w:val="5"/>
        </w:numPr>
        <w:tabs>
          <w:tab w:val="left" w:pos="1344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План может содержать иные разделы, связанные с вопросами противодействия коррупции, включение которых будет признано участниками </w:t>
      </w:r>
      <w:r>
        <w:rPr>
          <w:rStyle w:val="FontStyle14"/>
        </w:rPr>
        <w:lastRenderedPageBreak/>
        <w:t xml:space="preserve">планирования </w:t>
      </w:r>
      <w:proofErr w:type="gramStart"/>
      <w:r>
        <w:rPr>
          <w:rStyle w:val="FontStyle14"/>
        </w:rPr>
        <w:t>целесообразным</w:t>
      </w:r>
      <w:proofErr w:type="gramEnd"/>
      <w:r>
        <w:rPr>
          <w:rStyle w:val="FontStyle14"/>
        </w:rPr>
        <w:t xml:space="preserve"> в том числе по результатам проведения оценки коррупционных рисков, а также в связи с изменениями в законодательстве Российской Федерации о противодействии коррупции.</w:t>
      </w:r>
    </w:p>
    <w:p w:rsidR="00CB1A38" w:rsidRDefault="00EA7E24" w:rsidP="00C44911">
      <w:pPr>
        <w:pStyle w:val="Style2"/>
        <w:widowControl/>
        <w:numPr>
          <w:ilvl w:val="0"/>
          <w:numId w:val="5"/>
        </w:numPr>
        <w:tabs>
          <w:tab w:val="left" w:pos="1344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В разделах Плана указываются соответствующие мероприятия, подлежащие исполнению.</w:t>
      </w:r>
    </w:p>
    <w:p w:rsidR="00320332" w:rsidRDefault="00EA7E24" w:rsidP="00C44911">
      <w:pPr>
        <w:pStyle w:val="Style2"/>
        <w:widowControl/>
        <w:tabs>
          <w:tab w:val="left" w:pos="1368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5.9.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План составляется в соответствии с приложением № 1 к Порядку.</w:t>
      </w:r>
    </w:p>
    <w:p w:rsidR="00320332" w:rsidRDefault="00EA7E24" w:rsidP="00044E3B">
      <w:pPr>
        <w:pStyle w:val="Style2"/>
        <w:widowControl/>
        <w:tabs>
          <w:tab w:val="left" w:pos="1368"/>
        </w:tabs>
        <w:spacing w:before="240" w:line="240" w:lineRule="auto"/>
        <w:ind w:firstLine="0"/>
        <w:jc w:val="center"/>
        <w:rPr>
          <w:rStyle w:val="FontStyle16"/>
        </w:rPr>
      </w:pPr>
      <w:r>
        <w:rPr>
          <w:rStyle w:val="FontStyle16"/>
        </w:rPr>
        <w:t xml:space="preserve">VI. Мониторинг, оценка реализации и корректировка </w:t>
      </w:r>
    </w:p>
    <w:p w:rsidR="00CB1A38" w:rsidRPr="00320332" w:rsidRDefault="00EA7E24" w:rsidP="00044E3B">
      <w:pPr>
        <w:pStyle w:val="Style2"/>
        <w:widowControl/>
        <w:tabs>
          <w:tab w:val="left" w:pos="1368"/>
        </w:tabs>
        <w:spacing w:after="240" w:line="240" w:lineRule="auto"/>
        <w:ind w:firstLine="0"/>
        <w:jc w:val="center"/>
        <w:rPr>
          <w:rStyle w:val="FontStyle16"/>
          <w:b w:val="0"/>
          <w:bCs w:val="0"/>
        </w:rPr>
      </w:pPr>
      <w:r>
        <w:rPr>
          <w:rStyle w:val="FontStyle16"/>
        </w:rPr>
        <w:t>плана противодействия коррупции</w:t>
      </w:r>
    </w:p>
    <w:p w:rsidR="00E54965" w:rsidRPr="00E54965" w:rsidRDefault="00EA7E24" w:rsidP="00C44911">
      <w:pPr>
        <w:pStyle w:val="Style2"/>
        <w:widowControl/>
        <w:numPr>
          <w:ilvl w:val="0"/>
          <w:numId w:val="6"/>
        </w:numPr>
        <w:tabs>
          <w:tab w:val="left" w:pos="1349"/>
        </w:tabs>
        <w:spacing w:before="120" w:line="240" w:lineRule="auto"/>
        <w:ind w:firstLine="709"/>
        <w:rPr>
          <w:sz w:val="26"/>
          <w:szCs w:val="26"/>
        </w:rPr>
      </w:pPr>
      <w:r>
        <w:rPr>
          <w:rStyle w:val="FontStyle14"/>
        </w:rPr>
        <w:t xml:space="preserve">Мониторинг и оценка реализации Плана (далее - мониторинг) проводится </w:t>
      </w:r>
      <w:r w:rsidR="00E54965" w:rsidRPr="00E54965">
        <w:rPr>
          <w:sz w:val="26"/>
          <w:szCs w:val="26"/>
        </w:rPr>
        <w:t xml:space="preserve">заместителем председателя суда, организующим и контролирующим проводимые в суде мероприятия по противодействию коррупции, совместно </w:t>
      </w:r>
      <w:r w:rsidR="002F2CBB">
        <w:rPr>
          <w:sz w:val="26"/>
          <w:szCs w:val="26"/>
        </w:rPr>
        <w:t xml:space="preserve">            </w:t>
      </w:r>
      <w:r w:rsidR="00E54965" w:rsidRPr="00E54965">
        <w:rPr>
          <w:sz w:val="26"/>
          <w:szCs w:val="26"/>
        </w:rPr>
        <w:t xml:space="preserve">с отделом кадров путем сбора и анализа информации об исполнении ответственными лицами, структурными подразделениями суда </w:t>
      </w:r>
      <w:proofErr w:type="spellStart"/>
      <w:r w:rsidR="00E54965" w:rsidRPr="00E54965">
        <w:rPr>
          <w:sz w:val="26"/>
          <w:szCs w:val="26"/>
        </w:rPr>
        <w:t>антикоррупционных</w:t>
      </w:r>
      <w:proofErr w:type="spellEnd"/>
      <w:r w:rsidR="00E54965" w:rsidRPr="00E54965">
        <w:rPr>
          <w:sz w:val="26"/>
          <w:szCs w:val="26"/>
        </w:rPr>
        <w:t xml:space="preserve"> мероприятий. </w:t>
      </w:r>
    </w:p>
    <w:p w:rsidR="00CB1A38" w:rsidRDefault="00EA7E24" w:rsidP="00C44911">
      <w:pPr>
        <w:pStyle w:val="Style2"/>
        <w:widowControl/>
        <w:numPr>
          <w:ilvl w:val="0"/>
          <w:numId w:val="6"/>
        </w:numPr>
        <w:tabs>
          <w:tab w:val="left" w:pos="1349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По</w:t>
      </w:r>
      <w:r w:rsidR="008C0965">
        <w:rPr>
          <w:rStyle w:val="FontStyle14"/>
        </w:rPr>
        <w:t xml:space="preserve"> </w:t>
      </w:r>
      <w:r>
        <w:rPr>
          <w:rStyle w:val="FontStyle14"/>
        </w:rPr>
        <w:t xml:space="preserve">результатам мониторинга </w:t>
      </w:r>
      <w:r w:rsidR="00320332">
        <w:rPr>
          <w:rStyle w:val="FontStyle14"/>
        </w:rPr>
        <w:t>отделом кадров</w:t>
      </w:r>
      <w:r>
        <w:rPr>
          <w:rStyle w:val="FontStyle14"/>
        </w:rPr>
        <w:t xml:space="preserve"> формируются промежуточный отчет исполнения Плана либо итоговый сводный отчет исполнения Плана (далее - отчеты).</w:t>
      </w:r>
    </w:p>
    <w:p w:rsidR="00CB1A38" w:rsidRDefault="00EA7E24" w:rsidP="00C44911">
      <w:pPr>
        <w:pStyle w:val="Style2"/>
        <w:widowControl/>
        <w:numPr>
          <w:ilvl w:val="0"/>
          <w:numId w:val="6"/>
        </w:numPr>
        <w:tabs>
          <w:tab w:val="left" w:pos="1349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Промежуточный отчет исполнения Плана, согласованный</w:t>
      </w:r>
      <w:r w:rsidR="008B00DA">
        <w:rPr>
          <w:rStyle w:val="FontStyle14"/>
        </w:rPr>
        <w:t xml:space="preserve">                       с</w:t>
      </w:r>
      <w:r>
        <w:rPr>
          <w:rStyle w:val="FontStyle14"/>
        </w:rPr>
        <w:t xml:space="preserve"> </w:t>
      </w:r>
      <w:r w:rsidR="00E54965">
        <w:rPr>
          <w:rStyle w:val="FontStyle14"/>
        </w:rPr>
        <w:t xml:space="preserve">заместителями председателя суда, председателями судебных составов, </w:t>
      </w:r>
      <w:r w:rsidR="008B00DA">
        <w:rPr>
          <w:rStyle w:val="FontStyle14"/>
        </w:rPr>
        <w:t xml:space="preserve">            с руководителем аппарата – администратором суда,</w:t>
      </w:r>
      <w:r>
        <w:rPr>
          <w:rStyle w:val="FontStyle14"/>
        </w:rPr>
        <w:t xml:space="preserve"> руководителями структурных подразделений </w:t>
      </w:r>
      <w:r w:rsidR="00320332">
        <w:rPr>
          <w:rStyle w:val="FontStyle14"/>
        </w:rPr>
        <w:t xml:space="preserve">Арбитражного суда Калининградской области </w:t>
      </w:r>
      <w:r>
        <w:rPr>
          <w:rStyle w:val="FontStyle14"/>
        </w:rPr>
        <w:t xml:space="preserve">представляется </w:t>
      </w:r>
      <w:r w:rsidR="00320332">
        <w:rPr>
          <w:rStyle w:val="FontStyle14"/>
        </w:rPr>
        <w:t>председателю</w:t>
      </w:r>
      <w:r>
        <w:rPr>
          <w:rStyle w:val="FontStyle14"/>
        </w:rPr>
        <w:t xml:space="preserve"> </w:t>
      </w:r>
      <w:r w:rsidR="00320332">
        <w:rPr>
          <w:rStyle w:val="FontStyle14"/>
        </w:rPr>
        <w:t xml:space="preserve">Арбитражного суда Калининградской области </w:t>
      </w:r>
      <w:r>
        <w:rPr>
          <w:rStyle w:val="FontStyle14"/>
        </w:rPr>
        <w:t xml:space="preserve">на утверждение ежегодно, за исключением </w:t>
      </w:r>
      <w:proofErr w:type="gramStart"/>
      <w:r>
        <w:rPr>
          <w:rStyle w:val="FontStyle14"/>
        </w:rPr>
        <w:t>года формирования итогового сводного отчета исполнения Плана</w:t>
      </w:r>
      <w:proofErr w:type="gramEnd"/>
      <w:r>
        <w:rPr>
          <w:rStyle w:val="FontStyle14"/>
        </w:rPr>
        <w:t>.</w:t>
      </w:r>
    </w:p>
    <w:p w:rsidR="00CB1A38" w:rsidRDefault="00EA7E24" w:rsidP="00C44911">
      <w:pPr>
        <w:pStyle w:val="Style2"/>
        <w:widowControl/>
        <w:numPr>
          <w:ilvl w:val="0"/>
          <w:numId w:val="7"/>
        </w:numPr>
        <w:tabs>
          <w:tab w:val="left" w:pos="1349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Итоговый сводный отчет исполнения Плана, согласованный </w:t>
      </w:r>
      <w:r w:rsidR="008B00DA">
        <w:rPr>
          <w:rStyle w:val="FontStyle14"/>
        </w:rPr>
        <w:t xml:space="preserve">с заместителями председателя суда, председателями судебных составов,             с руководителем аппарата – администратором суда, </w:t>
      </w:r>
      <w:r>
        <w:rPr>
          <w:rStyle w:val="FontStyle14"/>
        </w:rPr>
        <w:t xml:space="preserve">руководителями структурных подразделений </w:t>
      </w:r>
      <w:r w:rsidR="00414AE7">
        <w:rPr>
          <w:rStyle w:val="FontStyle14"/>
        </w:rPr>
        <w:t>Арбитражного суда Калининградской области</w:t>
      </w:r>
      <w:r>
        <w:rPr>
          <w:rStyle w:val="FontStyle14"/>
        </w:rPr>
        <w:t xml:space="preserve">, представляется для утверждения </w:t>
      </w:r>
      <w:r w:rsidR="00414AE7">
        <w:rPr>
          <w:rStyle w:val="FontStyle14"/>
        </w:rPr>
        <w:t>председателю Арбитражного суда Калининградской области</w:t>
      </w:r>
      <w:r>
        <w:rPr>
          <w:rStyle w:val="FontStyle14"/>
        </w:rPr>
        <w:t xml:space="preserve"> один раз в 4 года.</w:t>
      </w:r>
    </w:p>
    <w:p w:rsidR="00CB1A38" w:rsidRDefault="00EA7E24" w:rsidP="00C44911">
      <w:pPr>
        <w:pStyle w:val="Style2"/>
        <w:widowControl/>
        <w:numPr>
          <w:ilvl w:val="0"/>
          <w:numId w:val="7"/>
        </w:numPr>
        <w:tabs>
          <w:tab w:val="left" w:pos="1349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По результатам рассмотрения отчета </w:t>
      </w:r>
      <w:r w:rsidR="00414AE7">
        <w:rPr>
          <w:rStyle w:val="FontStyle14"/>
        </w:rPr>
        <w:t xml:space="preserve">председатель Арбитражного суда Калининградской области </w:t>
      </w:r>
      <w:r>
        <w:rPr>
          <w:rStyle w:val="FontStyle14"/>
        </w:rPr>
        <w:t>принимает одно из следующих решений:</w:t>
      </w:r>
    </w:p>
    <w:p w:rsidR="00CB1A38" w:rsidRDefault="00EA7E24" w:rsidP="00C44911">
      <w:pPr>
        <w:pStyle w:val="Style2"/>
        <w:widowControl/>
        <w:tabs>
          <w:tab w:val="left" w:pos="970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а)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принять отчет;</w:t>
      </w:r>
    </w:p>
    <w:p w:rsidR="00CB1A38" w:rsidRDefault="00EA7E24" w:rsidP="00C44911">
      <w:pPr>
        <w:pStyle w:val="Style2"/>
        <w:widowControl/>
        <w:tabs>
          <w:tab w:val="left" w:pos="970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б)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принять отчет за основу и отправить его на доработку;</w:t>
      </w:r>
    </w:p>
    <w:p w:rsidR="00CB1A38" w:rsidRDefault="00EA7E24" w:rsidP="00C44911">
      <w:pPr>
        <w:pStyle w:val="Style2"/>
        <w:widowControl/>
        <w:tabs>
          <w:tab w:val="left" w:pos="970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в)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не принять отчет и отправить его на доработку.</w:t>
      </w:r>
    </w:p>
    <w:p w:rsidR="00CB1A38" w:rsidRDefault="008B00DA" w:rsidP="00C44911">
      <w:pPr>
        <w:pStyle w:val="Style2"/>
        <w:widowControl/>
        <w:numPr>
          <w:ilvl w:val="0"/>
          <w:numId w:val="8"/>
        </w:numPr>
        <w:tabs>
          <w:tab w:val="left" w:pos="1349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Отчеты представляются ежегодно в срок до 30 декабря</w:t>
      </w:r>
      <w:r w:rsidR="00EA7E24">
        <w:rPr>
          <w:rStyle w:val="FontStyle14"/>
        </w:rPr>
        <w:t>.</w:t>
      </w:r>
    </w:p>
    <w:p w:rsidR="00CB1A38" w:rsidRDefault="00EA7E24" w:rsidP="00C44911">
      <w:pPr>
        <w:pStyle w:val="Style2"/>
        <w:widowControl/>
        <w:numPr>
          <w:ilvl w:val="0"/>
          <w:numId w:val="8"/>
        </w:numPr>
        <w:tabs>
          <w:tab w:val="left" w:pos="1349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Обязательными позициями промежуточного отчета исполнения Плана являются:</w:t>
      </w:r>
    </w:p>
    <w:p w:rsidR="00CB1A38" w:rsidRDefault="00EA7E24" w:rsidP="00C44911">
      <w:pPr>
        <w:pStyle w:val="Style2"/>
        <w:widowControl/>
        <w:tabs>
          <w:tab w:val="left" w:pos="984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а)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наименование мероприятия;</w:t>
      </w:r>
    </w:p>
    <w:p w:rsidR="00CB1A38" w:rsidRDefault="00EA7E24" w:rsidP="00C44911">
      <w:pPr>
        <w:pStyle w:val="Style2"/>
        <w:widowControl/>
        <w:tabs>
          <w:tab w:val="left" w:pos="984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б)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ответственные исполнители;</w:t>
      </w:r>
    </w:p>
    <w:p w:rsidR="00CB1A38" w:rsidRDefault="00EA7E24" w:rsidP="00C44911">
      <w:pPr>
        <w:pStyle w:val="Style2"/>
        <w:widowControl/>
        <w:tabs>
          <w:tab w:val="left" w:pos="984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lastRenderedPageBreak/>
        <w:t>в)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период проведения мероприятия;</w:t>
      </w:r>
    </w:p>
    <w:p w:rsidR="00CB1A38" w:rsidRDefault="00EA7E24" w:rsidP="00C44911">
      <w:pPr>
        <w:pStyle w:val="Style2"/>
        <w:widowControl/>
        <w:tabs>
          <w:tab w:val="left" w:pos="984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г)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промежуточный результат.</w:t>
      </w:r>
    </w:p>
    <w:p w:rsidR="00CB1A38" w:rsidRDefault="00EA7E24" w:rsidP="00C44911">
      <w:pPr>
        <w:pStyle w:val="Style2"/>
        <w:widowControl/>
        <w:tabs>
          <w:tab w:val="left" w:pos="1349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6.8.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Обязательными позициями итогового сводного отчета исполнения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>Плана являются:</w:t>
      </w:r>
    </w:p>
    <w:p w:rsidR="00CB1A38" w:rsidRDefault="00EA7E24" w:rsidP="00C44911">
      <w:pPr>
        <w:pStyle w:val="Style2"/>
        <w:widowControl/>
        <w:tabs>
          <w:tab w:val="left" w:pos="989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а)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наименование мероприятия;</w:t>
      </w:r>
    </w:p>
    <w:p w:rsidR="00CB1A38" w:rsidRDefault="00EA7E24" w:rsidP="00C44911">
      <w:pPr>
        <w:pStyle w:val="Style2"/>
        <w:widowControl/>
        <w:tabs>
          <w:tab w:val="left" w:pos="989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б)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ответственные исполнители;</w:t>
      </w:r>
    </w:p>
    <w:p w:rsidR="00CB1A38" w:rsidRDefault="00EA7E24" w:rsidP="00C44911">
      <w:pPr>
        <w:pStyle w:val="Style2"/>
        <w:widowControl/>
        <w:tabs>
          <w:tab w:val="left" w:pos="989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в)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период проведения мероприятия;</w:t>
      </w:r>
    </w:p>
    <w:p w:rsidR="00CB1A38" w:rsidRDefault="00EA7E24" w:rsidP="00C44911">
      <w:pPr>
        <w:pStyle w:val="Style2"/>
        <w:widowControl/>
        <w:tabs>
          <w:tab w:val="left" w:pos="989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г)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итоговый результат.</w:t>
      </w:r>
    </w:p>
    <w:p w:rsidR="00CB1A38" w:rsidRDefault="00EA7E24" w:rsidP="00C44911">
      <w:pPr>
        <w:pStyle w:val="Style2"/>
        <w:widowControl/>
        <w:tabs>
          <w:tab w:val="left" w:pos="1349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6.9.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Позиции «Промежуточный результат» и «Итоговый результат»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>предполагают указание следующей информации:</w:t>
      </w:r>
    </w:p>
    <w:p w:rsidR="00CB1A38" w:rsidRDefault="00EA7E24" w:rsidP="00C44911">
      <w:pPr>
        <w:pStyle w:val="Style2"/>
        <w:widowControl/>
        <w:tabs>
          <w:tab w:val="left" w:pos="970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а)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 xml:space="preserve">реализованные и нереализованные мероприятия (при </w:t>
      </w:r>
      <w:proofErr w:type="spellStart"/>
      <w:r>
        <w:rPr>
          <w:rStyle w:val="FontStyle14"/>
        </w:rPr>
        <w:t>нереализации</w:t>
      </w:r>
      <w:proofErr w:type="spellEnd"/>
      <w:r>
        <w:rPr>
          <w:rStyle w:val="FontStyle14"/>
        </w:rPr>
        <w:t xml:space="preserve"> либо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>частичной реализации мероприятий необходимо указывать в отчете причины,</w:t>
      </w:r>
      <w:r w:rsidR="002925F7">
        <w:rPr>
          <w:rStyle w:val="FontStyle14"/>
        </w:rPr>
        <w:t xml:space="preserve"> </w:t>
      </w:r>
      <w:r w:rsidR="006D6906">
        <w:rPr>
          <w:rStyle w:val="FontStyle14"/>
        </w:rPr>
        <w:t xml:space="preserve">             </w:t>
      </w:r>
      <w:r>
        <w:rPr>
          <w:rStyle w:val="FontStyle14"/>
        </w:rPr>
        <w:t>а также представить предложения по осуществлению или корректировке</w:t>
      </w:r>
      <w:r w:rsidR="00FC49E3">
        <w:rPr>
          <w:rStyle w:val="FontStyle14"/>
        </w:rPr>
        <w:t xml:space="preserve"> </w:t>
      </w:r>
      <w:r>
        <w:rPr>
          <w:rStyle w:val="FontStyle14"/>
        </w:rPr>
        <w:t>мероприятий);</w:t>
      </w:r>
    </w:p>
    <w:p w:rsidR="00CB1A38" w:rsidRDefault="00EA7E24" w:rsidP="00C44911">
      <w:pPr>
        <w:pStyle w:val="Style2"/>
        <w:widowControl/>
        <w:tabs>
          <w:tab w:val="left" w:pos="1051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б)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своевременность реализации мероприятий (при отклонении от срока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>реализации мероприятия необходимо указывать в отчете причины отклонения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>от запланированного срока);</w:t>
      </w:r>
    </w:p>
    <w:p w:rsidR="00CB1A38" w:rsidRDefault="00EA7E24" w:rsidP="00C44911">
      <w:pPr>
        <w:pStyle w:val="Style2"/>
        <w:widowControl/>
        <w:tabs>
          <w:tab w:val="left" w:pos="1051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в)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соотношение достигнутых и ожидаемых результатов (в случае, если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 xml:space="preserve">достигнутые результаты не соотносятся с </w:t>
      </w:r>
      <w:proofErr w:type="gramStart"/>
      <w:r>
        <w:rPr>
          <w:rStyle w:val="FontStyle14"/>
        </w:rPr>
        <w:t>ожидаемыми</w:t>
      </w:r>
      <w:proofErr w:type="gramEnd"/>
      <w:r>
        <w:rPr>
          <w:rStyle w:val="FontStyle14"/>
        </w:rPr>
        <w:t>, необходимо определить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>причины такого положения и отразить их в отчете);</w:t>
      </w:r>
    </w:p>
    <w:p w:rsidR="00CB1A38" w:rsidRDefault="00EA7E24" w:rsidP="00C44911">
      <w:pPr>
        <w:pStyle w:val="Style2"/>
        <w:widowControl/>
        <w:tabs>
          <w:tab w:val="left" w:pos="1195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г)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предложения по дальнейшей реализации мероприятий плана</w:t>
      </w:r>
      <w:r w:rsidR="002925F7">
        <w:rPr>
          <w:rStyle w:val="FontStyle14"/>
        </w:rPr>
        <w:t xml:space="preserve"> </w:t>
      </w:r>
      <w:r>
        <w:rPr>
          <w:rStyle w:val="FontStyle14"/>
        </w:rPr>
        <w:t>противодействия коррупции и его корректировке (при наличии);</w:t>
      </w:r>
    </w:p>
    <w:p w:rsidR="00CB1A38" w:rsidRDefault="00EA7E24" w:rsidP="00C44911">
      <w:pPr>
        <w:pStyle w:val="Style2"/>
        <w:widowControl/>
        <w:tabs>
          <w:tab w:val="left" w:pos="960"/>
        </w:tabs>
        <w:spacing w:before="120" w:line="240" w:lineRule="auto"/>
        <w:ind w:firstLine="709"/>
        <w:jc w:val="left"/>
        <w:rPr>
          <w:rStyle w:val="FontStyle14"/>
        </w:rPr>
      </w:pPr>
      <w:proofErr w:type="spellStart"/>
      <w:r>
        <w:rPr>
          <w:rStyle w:val="FontStyle14"/>
        </w:rPr>
        <w:t>д</w:t>
      </w:r>
      <w:proofErr w:type="spellEnd"/>
      <w:r>
        <w:rPr>
          <w:rStyle w:val="FontStyle14"/>
        </w:rPr>
        <w:t>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иная информация, включение которой будет признано целесообразным.</w:t>
      </w:r>
    </w:p>
    <w:p w:rsidR="00CB1A38" w:rsidRDefault="00EA7E24" w:rsidP="00C44911">
      <w:pPr>
        <w:pStyle w:val="Style2"/>
        <w:widowControl/>
        <w:numPr>
          <w:ilvl w:val="0"/>
          <w:numId w:val="9"/>
        </w:numPr>
        <w:tabs>
          <w:tab w:val="left" w:pos="1349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Промежуточный отчет исполнения Плана составляется в соответствии </w:t>
      </w:r>
      <w:r w:rsidR="00FC49E3">
        <w:rPr>
          <w:rStyle w:val="FontStyle14"/>
        </w:rPr>
        <w:t xml:space="preserve">     </w:t>
      </w:r>
      <w:r>
        <w:rPr>
          <w:rStyle w:val="FontStyle14"/>
        </w:rPr>
        <w:t>с приложением № 2 к Порядку.</w:t>
      </w:r>
    </w:p>
    <w:p w:rsidR="00CB1A38" w:rsidRDefault="00EA7E24" w:rsidP="00C44911">
      <w:pPr>
        <w:pStyle w:val="Style2"/>
        <w:widowControl/>
        <w:numPr>
          <w:ilvl w:val="0"/>
          <w:numId w:val="9"/>
        </w:numPr>
        <w:tabs>
          <w:tab w:val="left" w:pos="1349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>Итоговый сводный отчет исполнения Плана составляется в соответствии с приложением № 3 к Порядку.</w:t>
      </w:r>
    </w:p>
    <w:p w:rsidR="00CB1A38" w:rsidRDefault="00EA7E24" w:rsidP="00C44911">
      <w:pPr>
        <w:pStyle w:val="Style2"/>
        <w:widowControl/>
        <w:numPr>
          <w:ilvl w:val="0"/>
          <w:numId w:val="9"/>
        </w:numPr>
        <w:tabs>
          <w:tab w:val="left" w:pos="1349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Корректировка Плана производится на основании мотивированного предложения участника планирования. Предложение по корректировке Плана направляется в </w:t>
      </w:r>
      <w:r w:rsidR="00FC49E3">
        <w:rPr>
          <w:rStyle w:val="FontStyle14"/>
        </w:rPr>
        <w:t>отдел кадров</w:t>
      </w:r>
      <w:r>
        <w:rPr>
          <w:rStyle w:val="FontStyle14"/>
        </w:rPr>
        <w:t xml:space="preserve"> для организации и последующего рассмотрения на заседании Комиссии.</w:t>
      </w:r>
    </w:p>
    <w:p w:rsidR="00CB1A38" w:rsidRDefault="00EA7E24" w:rsidP="00C44911">
      <w:pPr>
        <w:pStyle w:val="Style2"/>
        <w:widowControl/>
        <w:numPr>
          <w:ilvl w:val="0"/>
          <w:numId w:val="9"/>
        </w:numPr>
        <w:tabs>
          <w:tab w:val="left" w:pos="1349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По итогам заседания Комиссии по вопросу корректировки Плана </w:t>
      </w:r>
      <w:r w:rsidR="00FC49E3">
        <w:rPr>
          <w:rStyle w:val="FontStyle14"/>
        </w:rPr>
        <w:t>отдел кадров</w:t>
      </w:r>
      <w:r>
        <w:rPr>
          <w:rStyle w:val="FontStyle14"/>
        </w:rPr>
        <w:t xml:space="preserve"> представляет доклад </w:t>
      </w:r>
      <w:r w:rsidR="00FC49E3">
        <w:rPr>
          <w:rStyle w:val="FontStyle14"/>
        </w:rPr>
        <w:t>председателю Арбитражного суда Калининградской области</w:t>
      </w:r>
      <w:r>
        <w:rPr>
          <w:rStyle w:val="FontStyle14"/>
        </w:rPr>
        <w:t xml:space="preserve"> о рекомендациях Комиссии для принятия решения.</w:t>
      </w:r>
    </w:p>
    <w:p w:rsidR="00CB1A38" w:rsidRDefault="00FC49E3" w:rsidP="00C44911">
      <w:pPr>
        <w:pStyle w:val="Style2"/>
        <w:widowControl/>
        <w:numPr>
          <w:ilvl w:val="0"/>
          <w:numId w:val="9"/>
        </w:numPr>
        <w:tabs>
          <w:tab w:val="left" w:pos="1349"/>
        </w:tabs>
        <w:spacing w:before="120" w:line="240" w:lineRule="auto"/>
        <w:ind w:firstLine="709"/>
        <w:rPr>
          <w:rStyle w:val="FontStyle14"/>
        </w:rPr>
      </w:pPr>
      <w:r>
        <w:rPr>
          <w:rStyle w:val="FontStyle14"/>
        </w:rPr>
        <w:t xml:space="preserve">Председатель Арбитражного суда Калининградской области </w:t>
      </w:r>
      <w:r w:rsidR="00EA7E24">
        <w:rPr>
          <w:rStyle w:val="FontStyle14"/>
        </w:rPr>
        <w:t>на основании рекомендаций Комиссии в отношении предложения по корректировке Плана принимает одно из следующих решений:</w:t>
      </w:r>
    </w:p>
    <w:p w:rsidR="00CB1A38" w:rsidRDefault="00EA7E24" w:rsidP="00C44911">
      <w:pPr>
        <w:pStyle w:val="Style2"/>
        <w:widowControl/>
        <w:tabs>
          <w:tab w:val="left" w:pos="984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а)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внести корректировку в План;</w:t>
      </w:r>
    </w:p>
    <w:p w:rsidR="00B9206E" w:rsidRDefault="00EA7E24" w:rsidP="00C44911">
      <w:pPr>
        <w:pStyle w:val="Style2"/>
        <w:widowControl/>
        <w:tabs>
          <w:tab w:val="left" w:pos="984"/>
        </w:tabs>
        <w:spacing w:before="120" w:line="240" w:lineRule="auto"/>
        <w:ind w:firstLine="709"/>
        <w:jc w:val="left"/>
        <w:rPr>
          <w:rStyle w:val="FontStyle14"/>
        </w:rPr>
      </w:pPr>
      <w:r>
        <w:rPr>
          <w:rStyle w:val="FontStyle14"/>
        </w:rPr>
        <w:t>б)</w:t>
      </w:r>
      <w:r>
        <w:rPr>
          <w:rStyle w:val="FontStyle14"/>
          <w:sz w:val="20"/>
          <w:szCs w:val="20"/>
        </w:rPr>
        <w:tab/>
      </w:r>
      <w:r>
        <w:rPr>
          <w:rStyle w:val="FontStyle14"/>
        </w:rPr>
        <w:t>не вносить корректировку в План.</w:t>
      </w:r>
    </w:p>
    <w:sectPr w:rsidR="00B9206E" w:rsidSect="001E70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5" w:h="16837"/>
      <w:pgMar w:top="1128" w:right="998" w:bottom="1385" w:left="1701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B39" w:rsidRDefault="004A0B39">
      <w:r>
        <w:separator/>
      </w:r>
    </w:p>
  </w:endnote>
  <w:endnote w:type="continuationSeparator" w:id="0">
    <w:p w:rsidR="004A0B39" w:rsidRDefault="004A0B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09B" w:rsidRDefault="0036009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09B" w:rsidRDefault="0036009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09B" w:rsidRDefault="0036009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B39" w:rsidRDefault="004A0B39">
      <w:r>
        <w:separator/>
      </w:r>
    </w:p>
  </w:footnote>
  <w:footnote w:type="continuationSeparator" w:id="0">
    <w:p w:rsidR="004A0B39" w:rsidRDefault="004A0B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09B" w:rsidRDefault="0036009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02180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1E706E" w:rsidRDefault="00E731DC">
        <w:pPr>
          <w:pStyle w:val="a3"/>
          <w:jc w:val="center"/>
        </w:pPr>
        <w:r w:rsidRPr="001E706E">
          <w:rPr>
            <w:sz w:val="20"/>
            <w:szCs w:val="20"/>
          </w:rPr>
          <w:fldChar w:fldCharType="begin"/>
        </w:r>
        <w:r w:rsidR="001E706E" w:rsidRPr="001E706E">
          <w:rPr>
            <w:sz w:val="20"/>
            <w:szCs w:val="20"/>
          </w:rPr>
          <w:instrText xml:space="preserve"> PAGE   \* MERGEFORMAT </w:instrText>
        </w:r>
        <w:r w:rsidRPr="001E706E">
          <w:rPr>
            <w:sz w:val="20"/>
            <w:szCs w:val="20"/>
          </w:rPr>
          <w:fldChar w:fldCharType="separate"/>
        </w:r>
        <w:r w:rsidR="0070145C">
          <w:rPr>
            <w:noProof/>
            <w:sz w:val="20"/>
            <w:szCs w:val="20"/>
          </w:rPr>
          <w:t>2</w:t>
        </w:r>
        <w:r w:rsidRPr="001E706E">
          <w:rPr>
            <w:sz w:val="20"/>
            <w:szCs w:val="20"/>
          </w:rPr>
          <w:fldChar w:fldCharType="end"/>
        </w:r>
      </w:p>
    </w:sdtContent>
  </w:sdt>
  <w:p w:rsidR="00CB1A38" w:rsidRDefault="00CB1A38">
    <w:pPr>
      <w:widowControl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09B" w:rsidRDefault="0036009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01816"/>
    <w:multiLevelType w:val="singleLevel"/>
    <w:tmpl w:val="91B2D228"/>
    <w:lvl w:ilvl="0">
      <w:start w:val="3"/>
      <w:numFmt w:val="decimal"/>
      <w:lvlText w:val="5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1">
    <w:nsid w:val="03921AEB"/>
    <w:multiLevelType w:val="singleLevel"/>
    <w:tmpl w:val="CB7A9AF4"/>
    <w:lvl w:ilvl="0">
      <w:start w:val="10"/>
      <w:numFmt w:val="decimal"/>
      <w:lvlText w:val="6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2">
    <w:nsid w:val="094018C3"/>
    <w:multiLevelType w:val="singleLevel"/>
    <w:tmpl w:val="EB8AC9A2"/>
    <w:lvl w:ilvl="0">
      <w:start w:val="1"/>
      <w:numFmt w:val="decimal"/>
      <w:lvlText w:val="1.%1."/>
      <w:legacy w:legacy="1" w:legacySpace="0" w:legacyIndent="657"/>
      <w:lvlJc w:val="left"/>
      <w:rPr>
        <w:rFonts w:ascii="Times New Roman" w:hAnsi="Times New Roman" w:cs="Times New Roman" w:hint="default"/>
      </w:rPr>
    </w:lvl>
  </w:abstractNum>
  <w:abstractNum w:abstractNumId="3">
    <w:nsid w:val="0F91579E"/>
    <w:multiLevelType w:val="singleLevel"/>
    <w:tmpl w:val="2EB2AE86"/>
    <w:lvl w:ilvl="0">
      <w:start w:val="1"/>
      <w:numFmt w:val="decimal"/>
      <w:lvlText w:val="4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4">
    <w:nsid w:val="19405105"/>
    <w:multiLevelType w:val="singleLevel"/>
    <w:tmpl w:val="DC6A6D0E"/>
    <w:lvl w:ilvl="0">
      <w:start w:val="1"/>
      <w:numFmt w:val="decimal"/>
      <w:lvlText w:val="6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5">
    <w:nsid w:val="1A3B7A30"/>
    <w:multiLevelType w:val="singleLevel"/>
    <w:tmpl w:val="C2C489E8"/>
    <w:lvl w:ilvl="0">
      <w:start w:val="6"/>
      <w:numFmt w:val="decimal"/>
      <w:lvlText w:val="6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6">
    <w:nsid w:val="5F837223"/>
    <w:multiLevelType w:val="singleLevel"/>
    <w:tmpl w:val="0CAC960E"/>
    <w:lvl w:ilvl="0">
      <w:start w:val="2"/>
      <w:numFmt w:val="decimal"/>
      <w:lvlText w:val="2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7">
    <w:nsid w:val="6CDC79DD"/>
    <w:multiLevelType w:val="singleLevel"/>
    <w:tmpl w:val="B718A212"/>
    <w:lvl w:ilvl="0">
      <w:start w:val="7"/>
      <w:numFmt w:val="decimal"/>
      <w:lvlText w:val="5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7"/>
  </w:num>
  <w:num w:numId="6">
    <w:abstractNumId w:val="4"/>
  </w:num>
  <w:num w:numId="7">
    <w:abstractNumId w:val="4"/>
    <w:lvlOverride w:ilvl="0">
      <w:lvl w:ilvl="0">
        <w:start w:val="4"/>
        <w:numFmt w:val="decimal"/>
        <w:lvlText w:val="6.%1."/>
        <w:legacy w:legacy="1" w:legacySpace="0" w:legacyIndent="67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E63AF2"/>
    <w:rsid w:val="00011A0E"/>
    <w:rsid w:val="000260A2"/>
    <w:rsid w:val="000260DD"/>
    <w:rsid w:val="000354E6"/>
    <w:rsid w:val="00044E3B"/>
    <w:rsid w:val="00053CDA"/>
    <w:rsid w:val="00067E81"/>
    <w:rsid w:val="0018382B"/>
    <w:rsid w:val="001C15DF"/>
    <w:rsid w:val="001E706E"/>
    <w:rsid w:val="00265762"/>
    <w:rsid w:val="002925F7"/>
    <w:rsid w:val="00297CC3"/>
    <w:rsid w:val="002F2CBB"/>
    <w:rsid w:val="00320332"/>
    <w:rsid w:val="00320C68"/>
    <w:rsid w:val="00332CA6"/>
    <w:rsid w:val="0036009B"/>
    <w:rsid w:val="0038756A"/>
    <w:rsid w:val="003F30CB"/>
    <w:rsid w:val="00414AE7"/>
    <w:rsid w:val="00442E0D"/>
    <w:rsid w:val="004A0B39"/>
    <w:rsid w:val="005D1E83"/>
    <w:rsid w:val="006D6906"/>
    <w:rsid w:val="0070145C"/>
    <w:rsid w:val="007963FE"/>
    <w:rsid w:val="00814164"/>
    <w:rsid w:val="00840DD7"/>
    <w:rsid w:val="008A622E"/>
    <w:rsid w:val="008B00DA"/>
    <w:rsid w:val="008C0965"/>
    <w:rsid w:val="00A27271"/>
    <w:rsid w:val="00A42393"/>
    <w:rsid w:val="00A451DE"/>
    <w:rsid w:val="00B9206E"/>
    <w:rsid w:val="00BC71F5"/>
    <w:rsid w:val="00C10CF7"/>
    <w:rsid w:val="00C44911"/>
    <w:rsid w:val="00CB1A38"/>
    <w:rsid w:val="00CD5251"/>
    <w:rsid w:val="00D66345"/>
    <w:rsid w:val="00D96254"/>
    <w:rsid w:val="00E54965"/>
    <w:rsid w:val="00E63AF2"/>
    <w:rsid w:val="00E731DC"/>
    <w:rsid w:val="00EA7E24"/>
    <w:rsid w:val="00FC4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A38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CB1A38"/>
    <w:pPr>
      <w:spacing w:line="307" w:lineRule="exact"/>
      <w:ind w:firstLine="667"/>
      <w:jc w:val="both"/>
    </w:pPr>
  </w:style>
  <w:style w:type="paragraph" w:customStyle="1" w:styleId="Style2">
    <w:name w:val="Style2"/>
    <w:basedOn w:val="a"/>
    <w:uiPriority w:val="99"/>
    <w:rsid w:val="00CB1A38"/>
    <w:pPr>
      <w:spacing w:line="309" w:lineRule="exact"/>
      <w:ind w:firstLine="696"/>
      <w:jc w:val="both"/>
    </w:pPr>
  </w:style>
  <w:style w:type="paragraph" w:customStyle="1" w:styleId="Style3">
    <w:name w:val="Style3"/>
    <w:basedOn w:val="a"/>
    <w:uiPriority w:val="99"/>
    <w:rsid w:val="00CB1A38"/>
    <w:pPr>
      <w:spacing w:line="163" w:lineRule="exact"/>
      <w:jc w:val="both"/>
    </w:pPr>
  </w:style>
  <w:style w:type="paragraph" w:customStyle="1" w:styleId="Style4">
    <w:name w:val="Style4"/>
    <w:basedOn w:val="a"/>
    <w:uiPriority w:val="99"/>
    <w:rsid w:val="00CB1A38"/>
  </w:style>
  <w:style w:type="paragraph" w:customStyle="1" w:styleId="Style5">
    <w:name w:val="Style5"/>
    <w:basedOn w:val="a"/>
    <w:uiPriority w:val="99"/>
    <w:rsid w:val="00CB1A38"/>
    <w:pPr>
      <w:spacing w:line="314" w:lineRule="exact"/>
      <w:jc w:val="center"/>
    </w:pPr>
  </w:style>
  <w:style w:type="paragraph" w:customStyle="1" w:styleId="Style6">
    <w:name w:val="Style6"/>
    <w:basedOn w:val="a"/>
    <w:uiPriority w:val="99"/>
    <w:rsid w:val="00CB1A38"/>
  </w:style>
  <w:style w:type="paragraph" w:customStyle="1" w:styleId="Style7">
    <w:name w:val="Style7"/>
    <w:basedOn w:val="a"/>
    <w:uiPriority w:val="99"/>
    <w:rsid w:val="00CB1A38"/>
  </w:style>
  <w:style w:type="paragraph" w:customStyle="1" w:styleId="Style8">
    <w:name w:val="Style8"/>
    <w:basedOn w:val="a"/>
    <w:uiPriority w:val="99"/>
    <w:rsid w:val="00CB1A38"/>
    <w:pPr>
      <w:spacing w:line="312" w:lineRule="exact"/>
      <w:jc w:val="center"/>
    </w:pPr>
  </w:style>
  <w:style w:type="character" w:customStyle="1" w:styleId="FontStyle11">
    <w:name w:val="Font Style11"/>
    <w:basedOn w:val="a0"/>
    <w:uiPriority w:val="99"/>
    <w:rsid w:val="00CB1A38"/>
    <w:rPr>
      <w:rFonts w:ascii="Times New Roman" w:hAnsi="Times New Roman" w:cs="Times New Roman"/>
      <w:sz w:val="12"/>
      <w:szCs w:val="12"/>
    </w:rPr>
  </w:style>
  <w:style w:type="character" w:customStyle="1" w:styleId="FontStyle12">
    <w:name w:val="Font Style12"/>
    <w:basedOn w:val="a0"/>
    <w:uiPriority w:val="99"/>
    <w:rsid w:val="00CB1A38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13">
    <w:name w:val="Font Style13"/>
    <w:basedOn w:val="a0"/>
    <w:uiPriority w:val="99"/>
    <w:rsid w:val="00CB1A38"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rsid w:val="00CB1A38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CB1A38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CB1A3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CB1A38"/>
    <w:rPr>
      <w:rFonts w:ascii="Times New Roman" w:hAnsi="Times New Roman" w:cs="Times New Roman"/>
      <w:b/>
      <w:bCs/>
      <w:i/>
      <w:iCs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A272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27271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A2727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27271"/>
    <w:rPr>
      <w:rFonts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D690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D69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178831-C239-4DE8-AAEE-552B125A0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1985</Words>
  <Characters>15672</Characters>
  <Application>Microsoft Office Word</Application>
  <DocSecurity>0</DocSecurity>
  <Lines>130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miroshnichenko</dc:creator>
  <cp:lastModifiedBy>miroshnichenko</cp:lastModifiedBy>
  <cp:revision>4</cp:revision>
  <cp:lastPrinted>2024-09-26T13:16:00Z</cp:lastPrinted>
  <dcterms:created xsi:type="dcterms:W3CDTF">2024-12-12T09:35:00Z</dcterms:created>
  <dcterms:modified xsi:type="dcterms:W3CDTF">2024-12-12T11:02:00Z</dcterms:modified>
</cp:coreProperties>
</file>