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6C0" w:rsidRDefault="001146C0" w:rsidP="001146C0">
      <w:pPr>
        <w:jc w:val="center"/>
      </w:pPr>
    </w:p>
    <w:p w:rsidR="001146C0" w:rsidRPr="006B0806" w:rsidRDefault="001146C0" w:rsidP="001146C0">
      <w:pPr>
        <w:spacing w:before="120"/>
        <w:jc w:val="center"/>
        <w:rPr>
          <w:sz w:val="26"/>
          <w:szCs w:val="26"/>
        </w:rPr>
      </w:pPr>
      <w:r w:rsidRPr="006B0806">
        <w:rPr>
          <w:sz w:val="26"/>
          <w:szCs w:val="26"/>
        </w:rPr>
        <w:t>АРБИТРАЖНЫЙ СУД КАЛИНИНГРАДСКОЙ ОБЛАСТИ</w:t>
      </w:r>
    </w:p>
    <w:p w:rsidR="001146C0" w:rsidRDefault="001146C0" w:rsidP="001146C0">
      <w:pPr>
        <w:jc w:val="center"/>
        <w:rPr>
          <w:sz w:val="26"/>
          <w:szCs w:val="26"/>
        </w:rPr>
      </w:pPr>
    </w:p>
    <w:p w:rsidR="001146C0" w:rsidRPr="001146C0" w:rsidRDefault="001146C0" w:rsidP="001146C0">
      <w:pPr>
        <w:jc w:val="center"/>
        <w:rPr>
          <w:sz w:val="26"/>
          <w:szCs w:val="26"/>
        </w:rPr>
      </w:pPr>
    </w:p>
    <w:p w:rsidR="001146C0" w:rsidRPr="001146C0" w:rsidRDefault="001146C0" w:rsidP="001146C0">
      <w:pPr>
        <w:jc w:val="center"/>
        <w:rPr>
          <w:sz w:val="26"/>
          <w:szCs w:val="26"/>
        </w:rPr>
      </w:pPr>
      <w:proofErr w:type="gramStart"/>
      <w:r w:rsidRPr="001146C0">
        <w:rPr>
          <w:sz w:val="26"/>
          <w:szCs w:val="26"/>
        </w:rPr>
        <w:t>П</w:t>
      </w:r>
      <w:proofErr w:type="gramEnd"/>
      <w:r w:rsidRPr="001146C0">
        <w:rPr>
          <w:sz w:val="26"/>
          <w:szCs w:val="26"/>
        </w:rPr>
        <w:t xml:space="preserve"> Р И К А З</w:t>
      </w:r>
    </w:p>
    <w:p w:rsidR="001146C0" w:rsidRPr="001146C0" w:rsidRDefault="001146C0" w:rsidP="001146C0">
      <w:pPr>
        <w:jc w:val="center"/>
        <w:rPr>
          <w:sz w:val="26"/>
          <w:szCs w:val="26"/>
        </w:rPr>
      </w:pPr>
    </w:p>
    <w:p w:rsidR="001146C0" w:rsidRPr="001146C0" w:rsidRDefault="001146C0" w:rsidP="001146C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1146C0" w:rsidRPr="001146C0" w:rsidRDefault="001146C0" w:rsidP="001146C0">
      <w:pPr>
        <w:jc w:val="center"/>
        <w:rPr>
          <w:sz w:val="26"/>
          <w:szCs w:val="26"/>
        </w:rPr>
      </w:pPr>
      <w:r>
        <w:rPr>
          <w:sz w:val="26"/>
          <w:szCs w:val="26"/>
        </w:rPr>
        <w:t>12 сентября 2019</w:t>
      </w:r>
      <w:r w:rsidRPr="001146C0">
        <w:rPr>
          <w:sz w:val="26"/>
          <w:szCs w:val="26"/>
        </w:rPr>
        <w:t xml:space="preserve"> года                    </w:t>
      </w:r>
      <w:r>
        <w:rPr>
          <w:sz w:val="26"/>
          <w:szCs w:val="26"/>
        </w:rPr>
        <w:t xml:space="preserve">        </w:t>
      </w:r>
      <w:r w:rsidRPr="001146C0">
        <w:rPr>
          <w:sz w:val="26"/>
          <w:szCs w:val="26"/>
        </w:rPr>
        <w:t xml:space="preserve">                             №</w:t>
      </w:r>
      <w:r>
        <w:rPr>
          <w:sz w:val="26"/>
          <w:szCs w:val="26"/>
        </w:rPr>
        <w:t xml:space="preserve"> 66</w:t>
      </w:r>
    </w:p>
    <w:p w:rsidR="001146C0" w:rsidRPr="001146C0" w:rsidRDefault="001146C0" w:rsidP="001146C0">
      <w:pPr>
        <w:rPr>
          <w:sz w:val="26"/>
          <w:szCs w:val="26"/>
        </w:rPr>
      </w:pPr>
    </w:p>
    <w:p w:rsidR="001146C0" w:rsidRPr="001146C0" w:rsidRDefault="001146C0" w:rsidP="001146C0">
      <w:pPr>
        <w:jc w:val="center"/>
        <w:rPr>
          <w:sz w:val="26"/>
          <w:szCs w:val="26"/>
        </w:rPr>
      </w:pPr>
      <w:r w:rsidRPr="001146C0">
        <w:rPr>
          <w:sz w:val="26"/>
          <w:szCs w:val="26"/>
        </w:rPr>
        <w:t>г. Калининград</w:t>
      </w:r>
    </w:p>
    <w:p w:rsidR="001146C0" w:rsidRPr="001146C0" w:rsidRDefault="001146C0" w:rsidP="001146C0">
      <w:pPr>
        <w:jc w:val="center"/>
        <w:rPr>
          <w:sz w:val="26"/>
          <w:szCs w:val="26"/>
        </w:rPr>
      </w:pPr>
    </w:p>
    <w:p w:rsidR="001146C0" w:rsidRPr="001146C0" w:rsidRDefault="001146C0" w:rsidP="001146C0">
      <w:pPr>
        <w:jc w:val="center"/>
        <w:rPr>
          <w:sz w:val="26"/>
          <w:szCs w:val="26"/>
        </w:rPr>
      </w:pPr>
    </w:p>
    <w:p w:rsidR="001146C0" w:rsidRPr="001146C0" w:rsidRDefault="001146C0" w:rsidP="001146C0">
      <w:pPr>
        <w:pStyle w:val="Style5"/>
        <w:widowControl/>
        <w:spacing w:line="240" w:lineRule="auto"/>
        <w:jc w:val="center"/>
        <w:rPr>
          <w:rStyle w:val="FontStyle11"/>
          <w:b/>
          <w:i w:val="0"/>
          <w:sz w:val="26"/>
          <w:szCs w:val="26"/>
        </w:rPr>
      </w:pPr>
      <w:r>
        <w:rPr>
          <w:rStyle w:val="FontStyle11"/>
          <w:b/>
          <w:i w:val="0"/>
          <w:sz w:val="26"/>
          <w:szCs w:val="26"/>
        </w:rPr>
        <w:t>Об утверждении Порядка 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Калининградской области, разрешения представителя нанимателя на участие на безвозмездной основе в управлении некоммерческими организациями</w:t>
      </w:r>
    </w:p>
    <w:p w:rsidR="001146C0" w:rsidRPr="001146C0" w:rsidRDefault="001146C0" w:rsidP="001146C0">
      <w:pPr>
        <w:pStyle w:val="Style3"/>
        <w:widowControl/>
        <w:spacing w:line="240" w:lineRule="exact"/>
        <w:rPr>
          <w:sz w:val="26"/>
          <w:szCs w:val="26"/>
        </w:rPr>
      </w:pPr>
    </w:p>
    <w:p w:rsidR="001146C0" w:rsidRPr="001146C0" w:rsidRDefault="001146C0" w:rsidP="001146C0">
      <w:pPr>
        <w:pStyle w:val="Style3"/>
        <w:widowControl/>
        <w:spacing w:line="240" w:lineRule="exact"/>
        <w:rPr>
          <w:sz w:val="26"/>
          <w:szCs w:val="26"/>
        </w:rPr>
      </w:pPr>
    </w:p>
    <w:p w:rsidR="001146C0" w:rsidRPr="001146C0" w:rsidRDefault="001146C0" w:rsidP="00793442">
      <w:pPr>
        <w:pStyle w:val="Style3"/>
        <w:widowControl/>
        <w:ind w:firstLine="709"/>
        <w:jc w:val="both"/>
        <w:rPr>
          <w:rStyle w:val="FontStyle12"/>
          <w:b w:val="0"/>
          <w:spacing w:val="20"/>
          <w:sz w:val="26"/>
          <w:szCs w:val="26"/>
        </w:rPr>
      </w:pPr>
      <w:r w:rsidRPr="001146C0">
        <w:rPr>
          <w:rStyle w:val="FontStyle12"/>
          <w:b w:val="0"/>
          <w:sz w:val="26"/>
          <w:szCs w:val="26"/>
        </w:rPr>
        <w:t xml:space="preserve">В </w:t>
      </w:r>
      <w:r w:rsidR="00793442" w:rsidRPr="001146C0">
        <w:rPr>
          <w:rStyle w:val="FontStyle12"/>
          <w:b w:val="0"/>
          <w:sz w:val="26"/>
          <w:szCs w:val="26"/>
        </w:rPr>
        <w:t>с</w:t>
      </w:r>
      <w:r w:rsidR="00793442">
        <w:rPr>
          <w:rStyle w:val="FontStyle12"/>
          <w:b w:val="0"/>
          <w:sz w:val="26"/>
          <w:szCs w:val="26"/>
        </w:rPr>
        <w:t>оответствии</w:t>
      </w:r>
      <w:r>
        <w:rPr>
          <w:rStyle w:val="FontStyle12"/>
          <w:b w:val="0"/>
          <w:sz w:val="26"/>
          <w:szCs w:val="26"/>
        </w:rPr>
        <w:t xml:space="preserve"> с пунктом 3 части 1 статьи 17 Федерального закона</w:t>
      </w:r>
      <w:r w:rsidR="00793442">
        <w:rPr>
          <w:rStyle w:val="FontStyle12"/>
          <w:b w:val="0"/>
          <w:sz w:val="26"/>
          <w:szCs w:val="26"/>
        </w:rPr>
        <w:t xml:space="preserve"> </w:t>
      </w:r>
      <w:r>
        <w:rPr>
          <w:rStyle w:val="FontStyle12"/>
          <w:b w:val="0"/>
          <w:sz w:val="26"/>
          <w:szCs w:val="26"/>
        </w:rPr>
        <w:t>от 27</w:t>
      </w:r>
      <w:r w:rsidR="00793442">
        <w:rPr>
          <w:rStyle w:val="FontStyle12"/>
          <w:b w:val="0"/>
          <w:sz w:val="26"/>
          <w:szCs w:val="26"/>
        </w:rPr>
        <w:t xml:space="preserve"> июля 2004 г. № 79-ФЗ «О государственной гражданской службе Российской Федерации» и во исполнение приказа Судебного департамента при Верховном Суде Российской Федерации от 28 августа 2019 года № 201, </w:t>
      </w:r>
      <w:proofErr w:type="spellStart"/>
      <w:proofErr w:type="gramStart"/>
      <w:r w:rsidRPr="001146C0">
        <w:rPr>
          <w:rStyle w:val="FontStyle12"/>
          <w:b w:val="0"/>
          <w:spacing w:val="20"/>
          <w:sz w:val="26"/>
          <w:szCs w:val="26"/>
        </w:rPr>
        <w:t>п</w:t>
      </w:r>
      <w:proofErr w:type="spellEnd"/>
      <w:proofErr w:type="gramEnd"/>
      <w:r w:rsidRPr="001146C0">
        <w:rPr>
          <w:rStyle w:val="FontStyle12"/>
          <w:b w:val="0"/>
          <w:spacing w:val="20"/>
          <w:sz w:val="26"/>
          <w:szCs w:val="26"/>
        </w:rPr>
        <w:t xml:space="preserve"> </w:t>
      </w:r>
      <w:proofErr w:type="spellStart"/>
      <w:r w:rsidRPr="001146C0">
        <w:rPr>
          <w:rStyle w:val="FontStyle12"/>
          <w:b w:val="0"/>
          <w:spacing w:val="20"/>
          <w:sz w:val="26"/>
          <w:szCs w:val="26"/>
        </w:rPr>
        <w:t>р</w:t>
      </w:r>
      <w:proofErr w:type="spellEnd"/>
      <w:r w:rsidRPr="001146C0">
        <w:rPr>
          <w:rStyle w:val="FontStyle12"/>
          <w:b w:val="0"/>
          <w:spacing w:val="20"/>
          <w:sz w:val="26"/>
          <w:szCs w:val="26"/>
        </w:rPr>
        <w:t xml:space="preserve"> и к а </w:t>
      </w:r>
      <w:proofErr w:type="spellStart"/>
      <w:r w:rsidRPr="001146C0">
        <w:rPr>
          <w:rStyle w:val="FontStyle12"/>
          <w:b w:val="0"/>
          <w:spacing w:val="20"/>
          <w:sz w:val="26"/>
          <w:szCs w:val="26"/>
        </w:rPr>
        <w:t>з</w:t>
      </w:r>
      <w:proofErr w:type="spellEnd"/>
      <w:r w:rsidRPr="001146C0">
        <w:rPr>
          <w:rStyle w:val="FontStyle12"/>
          <w:b w:val="0"/>
          <w:spacing w:val="20"/>
          <w:sz w:val="26"/>
          <w:szCs w:val="26"/>
        </w:rPr>
        <w:t xml:space="preserve"> </w:t>
      </w:r>
      <w:proofErr w:type="spellStart"/>
      <w:r w:rsidRPr="001146C0">
        <w:rPr>
          <w:rStyle w:val="FontStyle12"/>
          <w:b w:val="0"/>
          <w:spacing w:val="20"/>
          <w:sz w:val="26"/>
          <w:szCs w:val="26"/>
        </w:rPr>
        <w:t>ы</w:t>
      </w:r>
      <w:proofErr w:type="spellEnd"/>
      <w:r w:rsidRPr="001146C0">
        <w:rPr>
          <w:rStyle w:val="FontStyle12"/>
          <w:b w:val="0"/>
          <w:spacing w:val="20"/>
          <w:sz w:val="26"/>
          <w:szCs w:val="26"/>
        </w:rPr>
        <w:t xml:space="preserve"> в а ю:</w:t>
      </w:r>
    </w:p>
    <w:p w:rsidR="00793442" w:rsidRDefault="00793442" w:rsidP="00550E50">
      <w:pPr>
        <w:pStyle w:val="Style5"/>
        <w:widowControl/>
        <w:numPr>
          <w:ilvl w:val="0"/>
          <w:numId w:val="5"/>
        </w:numPr>
        <w:spacing w:before="120" w:line="240" w:lineRule="auto"/>
        <w:ind w:left="0" w:firstLine="709"/>
        <w:rPr>
          <w:rStyle w:val="FontStyle12"/>
          <w:b w:val="0"/>
          <w:sz w:val="26"/>
          <w:szCs w:val="26"/>
        </w:rPr>
      </w:pPr>
      <w:r>
        <w:rPr>
          <w:rStyle w:val="FontStyle12"/>
          <w:b w:val="0"/>
          <w:sz w:val="26"/>
          <w:szCs w:val="26"/>
        </w:rPr>
        <w:t xml:space="preserve">Утвердить прилагаемый  Порядок получения федеральными </w:t>
      </w:r>
      <w:r w:rsidR="00550E50">
        <w:rPr>
          <w:rStyle w:val="FontStyle12"/>
          <w:b w:val="0"/>
          <w:sz w:val="26"/>
          <w:szCs w:val="26"/>
        </w:rPr>
        <w:t>государственными</w:t>
      </w:r>
      <w:r>
        <w:rPr>
          <w:rStyle w:val="FontStyle12"/>
          <w:b w:val="0"/>
          <w:sz w:val="26"/>
          <w:szCs w:val="26"/>
        </w:rPr>
        <w:t xml:space="preserve"> гражданскими служащими, замещающими должности федеральной государственной гражданской службы в Арбитражном суде Калининградской области, разрешения представителя нанимателя на участие на безвозмездной основе в управлении некоммерческими организациями.</w:t>
      </w:r>
    </w:p>
    <w:p w:rsidR="00550E50" w:rsidRPr="00550E50" w:rsidRDefault="00550E50" w:rsidP="00550E50">
      <w:pPr>
        <w:pStyle w:val="Style5"/>
        <w:widowControl/>
        <w:numPr>
          <w:ilvl w:val="0"/>
          <w:numId w:val="5"/>
        </w:numPr>
        <w:spacing w:before="120" w:line="240" w:lineRule="auto"/>
        <w:ind w:left="0" w:firstLine="709"/>
        <w:rPr>
          <w:rStyle w:val="FontStyle12"/>
          <w:b w:val="0"/>
          <w:bCs w:val="0"/>
          <w:iCs/>
          <w:spacing w:val="-10"/>
          <w:sz w:val="26"/>
          <w:szCs w:val="26"/>
        </w:rPr>
      </w:pPr>
      <w:proofErr w:type="gramStart"/>
      <w:r>
        <w:rPr>
          <w:rStyle w:val="FontStyle12"/>
          <w:b w:val="0"/>
          <w:sz w:val="26"/>
          <w:szCs w:val="26"/>
        </w:rPr>
        <w:t>Контроль за</w:t>
      </w:r>
      <w:proofErr w:type="gramEnd"/>
      <w:r>
        <w:rPr>
          <w:rStyle w:val="FontStyle12"/>
          <w:b w:val="0"/>
          <w:sz w:val="26"/>
          <w:szCs w:val="26"/>
        </w:rPr>
        <w:t xml:space="preserve"> исполнением настоящего приказа возложить на начальника отдела кадров и государственной службы.</w:t>
      </w:r>
    </w:p>
    <w:p w:rsidR="00550E50" w:rsidRPr="00550E50" w:rsidRDefault="00550E50" w:rsidP="00550E50">
      <w:pPr>
        <w:pStyle w:val="Style5"/>
        <w:widowControl/>
        <w:numPr>
          <w:ilvl w:val="0"/>
          <w:numId w:val="5"/>
        </w:numPr>
        <w:spacing w:before="120" w:line="240" w:lineRule="auto"/>
        <w:ind w:left="0" w:firstLine="709"/>
        <w:rPr>
          <w:rStyle w:val="FontStyle12"/>
          <w:b w:val="0"/>
          <w:bCs w:val="0"/>
          <w:iCs/>
          <w:spacing w:val="-10"/>
          <w:sz w:val="26"/>
          <w:szCs w:val="26"/>
        </w:rPr>
      </w:pPr>
      <w:r>
        <w:rPr>
          <w:rStyle w:val="FontStyle12"/>
          <w:b w:val="0"/>
          <w:sz w:val="26"/>
          <w:szCs w:val="26"/>
        </w:rPr>
        <w:t xml:space="preserve">Признать утратившим силу приказ Арбитражного суда Калининградской области от 23 января 2018 года № 4 «Об утверждении Порядка 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Калининградской области, разрешения представителя нанимателя на участие на безвозмездной основе в управлении общественной организацией, жилищным, </w:t>
      </w:r>
      <w:proofErr w:type="spellStart"/>
      <w:proofErr w:type="gramStart"/>
      <w:r>
        <w:rPr>
          <w:rStyle w:val="FontStyle12"/>
          <w:b w:val="0"/>
          <w:sz w:val="26"/>
          <w:szCs w:val="26"/>
        </w:rPr>
        <w:t>жилищно</w:t>
      </w:r>
      <w:proofErr w:type="spellEnd"/>
      <w:r>
        <w:rPr>
          <w:rStyle w:val="FontStyle12"/>
          <w:b w:val="0"/>
          <w:sz w:val="26"/>
          <w:szCs w:val="26"/>
        </w:rPr>
        <w:t xml:space="preserve"> – строительным</w:t>
      </w:r>
      <w:proofErr w:type="gramEnd"/>
      <w:r>
        <w:rPr>
          <w:rStyle w:val="FontStyle12"/>
          <w:b w:val="0"/>
          <w:sz w:val="26"/>
          <w:szCs w:val="26"/>
        </w:rPr>
        <w:t>, гаражным кооперативами, садоводческими, огородническим, дачным потребительским кооперативами, товариществом собственников недвижимости».</w:t>
      </w:r>
    </w:p>
    <w:p w:rsidR="001146C0" w:rsidRPr="001146C0" w:rsidRDefault="001146C0" w:rsidP="001146C0">
      <w:pPr>
        <w:ind w:firstLine="706"/>
        <w:jc w:val="both"/>
        <w:rPr>
          <w:sz w:val="26"/>
          <w:szCs w:val="26"/>
        </w:rPr>
      </w:pPr>
    </w:p>
    <w:p w:rsidR="001146C0" w:rsidRPr="001146C0" w:rsidRDefault="001146C0" w:rsidP="001146C0">
      <w:pPr>
        <w:rPr>
          <w:sz w:val="26"/>
          <w:szCs w:val="26"/>
        </w:rPr>
      </w:pPr>
    </w:p>
    <w:p w:rsidR="001146C0" w:rsidRPr="001146C0" w:rsidRDefault="001146C0" w:rsidP="001146C0">
      <w:pPr>
        <w:rPr>
          <w:sz w:val="26"/>
          <w:szCs w:val="26"/>
        </w:rPr>
      </w:pPr>
    </w:p>
    <w:p w:rsidR="001146C0" w:rsidRPr="001146C0" w:rsidRDefault="001146C0" w:rsidP="001146C0">
      <w:pPr>
        <w:rPr>
          <w:sz w:val="26"/>
          <w:szCs w:val="26"/>
        </w:rPr>
      </w:pPr>
      <w:r w:rsidRPr="001146C0">
        <w:rPr>
          <w:sz w:val="26"/>
          <w:szCs w:val="26"/>
        </w:rPr>
        <w:t xml:space="preserve">Председатель Арбитражного суда  </w:t>
      </w:r>
    </w:p>
    <w:p w:rsidR="001146C0" w:rsidRPr="001146C0" w:rsidRDefault="001146C0" w:rsidP="001146C0">
      <w:pPr>
        <w:rPr>
          <w:sz w:val="26"/>
          <w:szCs w:val="26"/>
        </w:rPr>
      </w:pPr>
      <w:r w:rsidRPr="001146C0">
        <w:rPr>
          <w:sz w:val="26"/>
          <w:szCs w:val="26"/>
        </w:rPr>
        <w:t>Калининградской области</w:t>
      </w:r>
      <w:r w:rsidRPr="001146C0">
        <w:rPr>
          <w:sz w:val="26"/>
          <w:szCs w:val="26"/>
        </w:rPr>
        <w:tab/>
      </w:r>
      <w:r w:rsidRPr="001146C0">
        <w:rPr>
          <w:sz w:val="26"/>
          <w:szCs w:val="26"/>
        </w:rPr>
        <w:tab/>
      </w:r>
      <w:r w:rsidRPr="001146C0">
        <w:rPr>
          <w:sz w:val="26"/>
          <w:szCs w:val="26"/>
        </w:rPr>
        <w:tab/>
      </w:r>
      <w:r w:rsidRPr="001146C0">
        <w:rPr>
          <w:sz w:val="26"/>
          <w:szCs w:val="26"/>
        </w:rPr>
        <w:tab/>
      </w:r>
      <w:r w:rsidRPr="001146C0">
        <w:rPr>
          <w:sz w:val="26"/>
          <w:szCs w:val="26"/>
        </w:rPr>
        <w:tab/>
        <w:t xml:space="preserve"> </w:t>
      </w:r>
      <w:r w:rsidR="00550E50">
        <w:rPr>
          <w:sz w:val="26"/>
          <w:szCs w:val="26"/>
        </w:rPr>
        <w:t xml:space="preserve">  </w:t>
      </w:r>
      <w:r w:rsidRPr="001146C0">
        <w:rPr>
          <w:sz w:val="26"/>
          <w:szCs w:val="26"/>
        </w:rPr>
        <w:t xml:space="preserve">  </w:t>
      </w:r>
      <w:r w:rsidR="00550E50">
        <w:rPr>
          <w:sz w:val="26"/>
          <w:szCs w:val="26"/>
        </w:rPr>
        <w:t>В.А. Скрынников</w:t>
      </w:r>
    </w:p>
    <w:p w:rsidR="001146C0" w:rsidRPr="001146C0" w:rsidRDefault="001146C0">
      <w:pPr>
        <w:widowControl/>
        <w:autoSpaceDE/>
        <w:autoSpaceDN/>
        <w:adjustRightInd/>
        <w:spacing w:after="200" w:line="276" w:lineRule="auto"/>
        <w:rPr>
          <w:rStyle w:val="FontStyle14"/>
          <w:sz w:val="26"/>
          <w:szCs w:val="26"/>
        </w:rPr>
      </w:pPr>
      <w:r w:rsidRPr="001146C0">
        <w:rPr>
          <w:rStyle w:val="FontStyle14"/>
          <w:sz w:val="26"/>
          <w:szCs w:val="26"/>
        </w:rPr>
        <w:br w:type="page"/>
      </w:r>
    </w:p>
    <w:p w:rsidR="001146C0" w:rsidRDefault="001146C0" w:rsidP="00D13465">
      <w:pPr>
        <w:pStyle w:val="Style1"/>
        <w:widowControl/>
        <w:spacing w:line="240" w:lineRule="auto"/>
        <w:ind w:left="5491"/>
        <w:rPr>
          <w:rStyle w:val="FontStyle14"/>
        </w:rPr>
      </w:pPr>
    </w:p>
    <w:p w:rsidR="00D13465" w:rsidRDefault="003537C7" w:rsidP="001146C0">
      <w:pPr>
        <w:pStyle w:val="Style1"/>
        <w:widowControl/>
        <w:spacing w:line="240" w:lineRule="auto"/>
        <w:ind w:left="5491" w:firstLine="38"/>
        <w:jc w:val="left"/>
        <w:rPr>
          <w:rStyle w:val="FontStyle14"/>
        </w:rPr>
      </w:pPr>
      <w:r>
        <w:rPr>
          <w:rStyle w:val="FontStyle14"/>
        </w:rPr>
        <w:t xml:space="preserve">УТВЕРЖДЕН </w:t>
      </w:r>
    </w:p>
    <w:p w:rsidR="0052217B" w:rsidRDefault="003537C7" w:rsidP="001146C0">
      <w:pPr>
        <w:pStyle w:val="Style1"/>
        <w:widowControl/>
        <w:spacing w:line="240" w:lineRule="auto"/>
        <w:ind w:left="5529" w:firstLine="38"/>
        <w:jc w:val="left"/>
        <w:rPr>
          <w:rStyle w:val="FontStyle14"/>
        </w:rPr>
      </w:pPr>
      <w:r>
        <w:rPr>
          <w:rStyle w:val="FontStyle14"/>
        </w:rPr>
        <w:t>приказом Арбитражного суда Калининградской области</w:t>
      </w:r>
    </w:p>
    <w:p w:rsidR="0052217B" w:rsidRDefault="003537C7" w:rsidP="001146C0">
      <w:pPr>
        <w:pStyle w:val="Style2"/>
        <w:widowControl/>
        <w:spacing w:line="240" w:lineRule="auto"/>
        <w:ind w:left="5529"/>
        <w:jc w:val="left"/>
        <w:rPr>
          <w:rStyle w:val="FontStyle14"/>
          <w:position w:val="-6"/>
        </w:rPr>
      </w:pPr>
      <w:r>
        <w:rPr>
          <w:rStyle w:val="FontStyle14"/>
          <w:position w:val="-6"/>
        </w:rPr>
        <w:t>от</w:t>
      </w:r>
      <w:r w:rsidR="00D13465">
        <w:rPr>
          <w:rStyle w:val="FontStyle14"/>
          <w:position w:val="-6"/>
        </w:rPr>
        <w:t xml:space="preserve"> 12 сентября 2019 года № 66</w:t>
      </w:r>
    </w:p>
    <w:p w:rsidR="0052217B" w:rsidRDefault="0052217B">
      <w:pPr>
        <w:pStyle w:val="Style3"/>
        <w:widowControl/>
        <w:spacing w:line="240" w:lineRule="exact"/>
        <w:ind w:left="4037"/>
        <w:rPr>
          <w:sz w:val="20"/>
          <w:szCs w:val="20"/>
        </w:rPr>
      </w:pPr>
    </w:p>
    <w:p w:rsidR="0052217B" w:rsidRDefault="0052217B">
      <w:pPr>
        <w:pStyle w:val="Style3"/>
        <w:widowControl/>
        <w:spacing w:line="240" w:lineRule="exact"/>
        <w:ind w:left="4037"/>
        <w:rPr>
          <w:sz w:val="20"/>
          <w:szCs w:val="20"/>
        </w:rPr>
      </w:pPr>
    </w:p>
    <w:p w:rsidR="0052217B" w:rsidRDefault="0052217B">
      <w:pPr>
        <w:pStyle w:val="Style3"/>
        <w:widowControl/>
        <w:spacing w:line="240" w:lineRule="exact"/>
        <w:ind w:left="4037"/>
        <w:rPr>
          <w:sz w:val="20"/>
          <w:szCs w:val="20"/>
        </w:rPr>
      </w:pPr>
    </w:p>
    <w:p w:rsidR="0052217B" w:rsidRPr="00D13465" w:rsidRDefault="003537C7" w:rsidP="00D13465">
      <w:pPr>
        <w:pStyle w:val="Style3"/>
        <w:widowControl/>
        <w:ind w:left="4037"/>
        <w:rPr>
          <w:rStyle w:val="FontStyle13"/>
          <w:spacing w:val="70"/>
        </w:rPr>
      </w:pPr>
      <w:r w:rsidRPr="00D13465">
        <w:rPr>
          <w:rStyle w:val="FontStyle13"/>
          <w:spacing w:val="70"/>
        </w:rPr>
        <w:t>ПОРЯДОК</w:t>
      </w:r>
    </w:p>
    <w:p w:rsidR="00D13465" w:rsidRDefault="003537C7" w:rsidP="00D13465">
      <w:pPr>
        <w:pStyle w:val="Style4"/>
        <w:widowControl/>
        <w:spacing w:line="240" w:lineRule="auto"/>
        <w:rPr>
          <w:rStyle w:val="FontStyle13"/>
        </w:rPr>
      </w:pPr>
      <w:r w:rsidRPr="00D13465">
        <w:rPr>
          <w:rStyle w:val="FontStyle13"/>
        </w:rPr>
        <w:t xml:space="preserve">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Калининградской области, разрешения </w:t>
      </w:r>
    </w:p>
    <w:p w:rsidR="00D13465" w:rsidRDefault="003537C7" w:rsidP="00D13465">
      <w:pPr>
        <w:pStyle w:val="Style4"/>
        <w:widowControl/>
        <w:spacing w:line="240" w:lineRule="auto"/>
        <w:rPr>
          <w:rStyle w:val="FontStyle13"/>
        </w:rPr>
      </w:pPr>
      <w:r w:rsidRPr="00D13465">
        <w:rPr>
          <w:rStyle w:val="FontStyle13"/>
        </w:rPr>
        <w:t xml:space="preserve">представителя нанимателя на участие на безвозмездной основе </w:t>
      </w:r>
    </w:p>
    <w:p w:rsidR="0052217B" w:rsidRPr="00D13465" w:rsidRDefault="003537C7" w:rsidP="00D13465">
      <w:pPr>
        <w:pStyle w:val="Style4"/>
        <w:widowControl/>
        <w:spacing w:line="240" w:lineRule="auto"/>
        <w:rPr>
          <w:rStyle w:val="FontStyle13"/>
        </w:rPr>
      </w:pPr>
      <w:r w:rsidRPr="00D13465">
        <w:rPr>
          <w:rStyle w:val="FontStyle13"/>
        </w:rPr>
        <w:t>в управлении некоммерческими организациями</w:t>
      </w:r>
    </w:p>
    <w:p w:rsidR="0052217B" w:rsidRDefault="0052217B" w:rsidP="00D13465">
      <w:pPr>
        <w:pStyle w:val="Style5"/>
        <w:widowControl/>
        <w:spacing w:line="240" w:lineRule="auto"/>
        <w:rPr>
          <w:sz w:val="20"/>
          <w:szCs w:val="20"/>
        </w:rPr>
      </w:pPr>
    </w:p>
    <w:p w:rsidR="00D13465" w:rsidRPr="00D13465" w:rsidRDefault="00D13465" w:rsidP="00D13465">
      <w:pPr>
        <w:pStyle w:val="Style5"/>
        <w:widowControl/>
        <w:spacing w:line="240" w:lineRule="auto"/>
        <w:rPr>
          <w:sz w:val="20"/>
          <w:szCs w:val="20"/>
        </w:rPr>
      </w:pPr>
    </w:p>
    <w:p w:rsidR="0052217B" w:rsidRPr="00D13465" w:rsidRDefault="003537C7" w:rsidP="00D13465">
      <w:pPr>
        <w:pStyle w:val="Style5"/>
        <w:widowControl/>
        <w:tabs>
          <w:tab w:val="left" w:pos="1433"/>
        </w:tabs>
        <w:spacing w:line="240" w:lineRule="auto"/>
        <w:rPr>
          <w:rStyle w:val="FontStyle14"/>
        </w:rPr>
      </w:pPr>
      <w:r w:rsidRPr="00D13465">
        <w:rPr>
          <w:rStyle w:val="FontStyle14"/>
        </w:rPr>
        <w:t>1.</w:t>
      </w:r>
      <w:r w:rsidRPr="00D13465">
        <w:rPr>
          <w:rStyle w:val="FontStyle14"/>
          <w:sz w:val="20"/>
          <w:szCs w:val="20"/>
        </w:rPr>
        <w:tab/>
      </w:r>
      <w:r w:rsidRPr="00D13465">
        <w:rPr>
          <w:rStyle w:val="FontStyle14"/>
        </w:rPr>
        <w:t>Настоящий порядок устанавливает процедуру получения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 xml:space="preserve">разрешения представителя нанимателя </w:t>
      </w:r>
      <w:proofErr w:type="gramStart"/>
      <w:r w:rsidRPr="00D13465">
        <w:rPr>
          <w:rStyle w:val="FontStyle14"/>
        </w:rPr>
        <w:t>на участие на безвозмездной основе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в управлении некоммерческими организациями в соответствии с пунктом</w:t>
      </w:r>
      <w:proofErr w:type="gramEnd"/>
      <w:r w:rsidRPr="00D13465">
        <w:rPr>
          <w:rStyle w:val="FontStyle14"/>
        </w:rPr>
        <w:t xml:space="preserve"> 3 части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1 статьи 17 Федерального закона от 27 июля 2004 г. № 79-ФЗ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«О государственной гражданской службе Российской Федерации».</w:t>
      </w:r>
    </w:p>
    <w:p w:rsidR="0052217B" w:rsidRPr="00D13465" w:rsidRDefault="003537C7" w:rsidP="00D13465">
      <w:pPr>
        <w:pStyle w:val="Style6"/>
        <w:widowControl/>
        <w:tabs>
          <w:tab w:val="left" w:pos="2698"/>
          <w:tab w:val="left" w:pos="5491"/>
        </w:tabs>
        <w:spacing w:line="240" w:lineRule="auto"/>
        <w:rPr>
          <w:rStyle w:val="FontStyle14"/>
        </w:rPr>
      </w:pPr>
      <w:proofErr w:type="gramStart"/>
      <w:r w:rsidRPr="00D13465">
        <w:rPr>
          <w:rStyle w:val="FontStyle14"/>
        </w:rPr>
        <w:t>Федеральный государственный гражданский служащий, замещающий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должность федеральной государственной гражданской службы в Арбитражном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суде Калининградской области (далее - Суд), вправе участвовать на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безвозмездной основе в управлении общественной организацией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(кроме политических партий и органов профессионального союза, в том числе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выборного органа первичной профсоюзной организации, созданной в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государственном органе), жилищным, жилищно-строительным, гаражным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кооперативом,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товариществом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 xml:space="preserve">собственников </w:t>
      </w:r>
      <w:r w:rsidR="00D13465">
        <w:rPr>
          <w:rStyle w:val="FontStyle14"/>
        </w:rPr>
        <w:t>н</w:t>
      </w:r>
      <w:r w:rsidRPr="00D13465">
        <w:rPr>
          <w:rStyle w:val="FontStyle14"/>
        </w:rPr>
        <w:t>едвижимости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(далее - некоммерческая организация) в качестве единоличного исполнительного органа</w:t>
      </w:r>
      <w:proofErr w:type="gramEnd"/>
      <w:r w:rsidRPr="00D13465">
        <w:rPr>
          <w:rStyle w:val="FontStyle14"/>
        </w:rPr>
        <w:t xml:space="preserve"> или входить в состав коллегиальных органов управления с разрешения представителя нанимателя.</w:t>
      </w:r>
    </w:p>
    <w:p w:rsidR="0052217B" w:rsidRPr="00D13465" w:rsidRDefault="003537C7" w:rsidP="00D13465">
      <w:pPr>
        <w:pStyle w:val="Style5"/>
        <w:widowControl/>
        <w:tabs>
          <w:tab w:val="left" w:pos="1433"/>
        </w:tabs>
        <w:spacing w:line="240" w:lineRule="auto"/>
        <w:rPr>
          <w:rStyle w:val="FontStyle14"/>
        </w:rPr>
      </w:pPr>
      <w:r w:rsidRPr="00D13465">
        <w:rPr>
          <w:rStyle w:val="FontStyle14"/>
        </w:rPr>
        <w:t>2.</w:t>
      </w:r>
      <w:r w:rsidRPr="00D13465">
        <w:rPr>
          <w:rStyle w:val="FontStyle14"/>
          <w:sz w:val="20"/>
          <w:szCs w:val="20"/>
        </w:rPr>
        <w:tab/>
      </w:r>
      <w:proofErr w:type="gramStart"/>
      <w:r w:rsidRPr="00D13465">
        <w:rPr>
          <w:rStyle w:val="FontStyle14"/>
        </w:rPr>
        <w:t>Под федеральными государственными гражданскими служащими,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замещающими должности федеральной государственной гражданской службы в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Арбитражном суде Калининградской области, в Порядке получения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федеральными государственными гражданскими служащими, разрешения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представителя нанимателя на участие на безвозмездной основе в управлении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некоммерческими организациями (далее — Порядок) понимаются федеральные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государственные гражданские служащие, замещающие должности федеральной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государственной гражданской службы в Суде (далее - гражданские служащие).</w:t>
      </w:r>
      <w:proofErr w:type="gramEnd"/>
    </w:p>
    <w:p w:rsidR="0052217B" w:rsidRPr="00D13465" w:rsidRDefault="003537C7" w:rsidP="00D13465">
      <w:pPr>
        <w:pStyle w:val="Style5"/>
        <w:widowControl/>
        <w:numPr>
          <w:ilvl w:val="0"/>
          <w:numId w:val="1"/>
        </w:numPr>
        <w:tabs>
          <w:tab w:val="left" w:pos="1123"/>
        </w:tabs>
        <w:spacing w:line="240" w:lineRule="auto"/>
        <w:ind w:firstLine="850"/>
        <w:rPr>
          <w:rStyle w:val="FontStyle14"/>
        </w:rPr>
      </w:pPr>
      <w:r w:rsidRPr="00D13465">
        <w:rPr>
          <w:rStyle w:val="FontStyle14"/>
        </w:rPr>
        <w:t>Участие гражданского служащего на безвозмездной основе в управлении некоммерческими организациями в качестве единоличного исполнительного органа или вхождение в состав их коллегиальных органов управления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52217B" w:rsidRPr="00D13465" w:rsidRDefault="003537C7" w:rsidP="00D13465">
      <w:pPr>
        <w:pStyle w:val="Style5"/>
        <w:widowControl/>
        <w:numPr>
          <w:ilvl w:val="0"/>
          <w:numId w:val="1"/>
        </w:numPr>
        <w:tabs>
          <w:tab w:val="left" w:pos="1123"/>
        </w:tabs>
        <w:spacing w:line="240" w:lineRule="auto"/>
        <w:ind w:firstLine="850"/>
        <w:rPr>
          <w:rStyle w:val="FontStyle14"/>
        </w:rPr>
      </w:pPr>
      <w:proofErr w:type="gramStart"/>
      <w:r w:rsidRPr="00D13465">
        <w:rPr>
          <w:rStyle w:val="FontStyle14"/>
        </w:rPr>
        <w:t>Для получения разрешения на участие на безвозмездной основе в управлении некоммерческой организацией в качестве</w:t>
      </w:r>
      <w:proofErr w:type="gramEnd"/>
      <w:r w:rsidRPr="00D13465">
        <w:rPr>
          <w:rStyle w:val="FontStyle14"/>
        </w:rPr>
        <w:t xml:space="preserve">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по форме согласно приложению № 1 к настоящему Порядку.</w:t>
      </w:r>
    </w:p>
    <w:p w:rsidR="0052217B" w:rsidRPr="00D13465" w:rsidRDefault="003537C7" w:rsidP="00D13465">
      <w:pPr>
        <w:pStyle w:val="Style5"/>
        <w:widowControl/>
        <w:numPr>
          <w:ilvl w:val="0"/>
          <w:numId w:val="2"/>
        </w:numPr>
        <w:tabs>
          <w:tab w:val="left" w:pos="1109"/>
        </w:tabs>
        <w:spacing w:line="240" w:lineRule="auto"/>
        <w:ind w:firstLine="845"/>
        <w:rPr>
          <w:rStyle w:val="FontStyle14"/>
        </w:rPr>
      </w:pPr>
      <w:r w:rsidRPr="00D13465">
        <w:rPr>
          <w:rStyle w:val="FontStyle14"/>
        </w:rPr>
        <w:t>К ходатайству прилагается копия учредительного документа некоммерческой организации, в управлении которой гражданский служащий предполагает участвовать.</w:t>
      </w:r>
    </w:p>
    <w:p w:rsidR="0052217B" w:rsidRDefault="003537C7" w:rsidP="00D13465">
      <w:pPr>
        <w:pStyle w:val="Style5"/>
        <w:widowControl/>
        <w:numPr>
          <w:ilvl w:val="0"/>
          <w:numId w:val="2"/>
        </w:numPr>
        <w:tabs>
          <w:tab w:val="left" w:pos="1109"/>
        </w:tabs>
        <w:spacing w:line="240" w:lineRule="auto"/>
        <w:ind w:firstLine="845"/>
        <w:rPr>
          <w:rStyle w:val="FontStyle14"/>
        </w:rPr>
      </w:pPr>
      <w:r w:rsidRPr="00D13465">
        <w:rPr>
          <w:rStyle w:val="FontStyle14"/>
        </w:rPr>
        <w:lastRenderedPageBreak/>
        <w:t>Оформленное ходатайство представляется гражданским служащим в отдел кадров и государственной службы Суда до начала участия в управлении некоммерческой организацией.</w:t>
      </w:r>
    </w:p>
    <w:p w:rsidR="0052217B" w:rsidRPr="00D13465" w:rsidRDefault="003537C7" w:rsidP="00D13465">
      <w:pPr>
        <w:pStyle w:val="Style5"/>
        <w:widowControl/>
        <w:tabs>
          <w:tab w:val="left" w:pos="1289"/>
        </w:tabs>
        <w:spacing w:line="240" w:lineRule="auto"/>
        <w:ind w:left="866" w:firstLine="0"/>
        <w:jc w:val="left"/>
        <w:rPr>
          <w:rStyle w:val="FontStyle14"/>
        </w:rPr>
      </w:pPr>
      <w:r w:rsidRPr="00D13465">
        <w:rPr>
          <w:rStyle w:val="FontStyle14"/>
        </w:rPr>
        <w:t>7.</w:t>
      </w:r>
      <w:r w:rsidRPr="00D13465">
        <w:rPr>
          <w:rStyle w:val="FontStyle14"/>
          <w:sz w:val="20"/>
          <w:szCs w:val="20"/>
        </w:rPr>
        <w:tab/>
      </w:r>
      <w:r w:rsidRPr="00D13465">
        <w:rPr>
          <w:rStyle w:val="FontStyle14"/>
        </w:rPr>
        <w:t>Отдел кадров и государственной службы:</w:t>
      </w:r>
    </w:p>
    <w:p w:rsidR="0052217B" w:rsidRPr="00D13465" w:rsidRDefault="003537C7" w:rsidP="00D13465">
      <w:pPr>
        <w:pStyle w:val="Style5"/>
        <w:widowControl/>
        <w:tabs>
          <w:tab w:val="left" w:pos="1111"/>
        </w:tabs>
        <w:spacing w:line="240" w:lineRule="auto"/>
        <w:ind w:firstLine="850"/>
        <w:rPr>
          <w:rStyle w:val="FontStyle14"/>
        </w:rPr>
      </w:pPr>
      <w:r w:rsidRPr="00D13465">
        <w:rPr>
          <w:rStyle w:val="FontStyle14"/>
        </w:rPr>
        <w:t>а)</w:t>
      </w:r>
      <w:r w:rsidRPr="00D13465">
        <w:rPr>
          <w:rStyle w:val="FontStyle14"/>
          <w:sz w:val="20"/>
          <w:szCs w:val="20"/>
        </w:rPr>
        <w:tab/>
      </w:r>
      <w:r w:rsidRPr="00D13465">
        <w:rPr>
          <w:rStyle w:val="FontStyle14"/>
        </w:rPr>
        <w:t>принимает и регистрирует ходатайство в день поступления в журнале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регистрации ходатайств по форме согласно приложению № 2 к настоящему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Порядку;</w:t>
      </w:r>
    </w:p>
    <w:p w:rsidR="0052217B" w:rsidRPr="00D13465" w:rsidRDefault="003537C7" w:rsidP="00D13465">
      <w:pPr>
        <w:pStyle w:val="Style5"/>
        <w:widowControl/>
        <w:tabs>
          <w:tab w:val="left" w:pos="1426"/>
        </w:tabs>
        <w:spacing w:line="240" w:lineRule="auto"/>
        <w:ind w:firstLine="840"/>
        <w:rPr>
          <w:rStyle w:val="FontStyle14"/>
        </w:rPr>
      </w:pPr>
      <w:r w:rsidRPr="00D13465">
        <w:rPr>
          <w:rStyle w:val="FontStyle14"/>
        </w:rPr>
        <w:t>б)</w:t>
      </w:r>
      <w:r w:rsidRPr="00D13465">
        <w:rPr>
          <w:rStyle w:val="FontStyle14"/>
          <w:sz w:val="20"/>
          <w:szCs w:val="20"/>
        </w:rPr>
        <w:tab/>
      </w:r>
      <w:r w:rsidRPr="00D13465">
        <w:rPr>
          <w:rStyle w:val="FontStyle14"/>
        </w:rPr>
        <w:t>готовит заключение о возможности участия гражданского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служащего на безвозмездной основе в управлении некоммерческой организацией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в качестве единоличного исполнительного органа или вхождения в состав ее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коллегиального органа управления;</w:t>
      </w:r>
    </w:p>
    <w:p w:rsidR="0052217B" w:rsidRPr="00D13465" w:rsidRDefault="003537C7" w:rsidP="00D13465">
      <w:pPr>
        <w:pStyle w:val="Style5"/>
        <w:widowControl/>
        <w:tabs>
          <w:tab w:val="left" w:pos="1166"/>
        </w:tabs>
        <w:spacing w:line="240" w:lineRule="auto"/>
        <w:ind w:firstLine="850"/>
        <w:rPr>
          <w:rStyle w:val="FontStyle14"/>
        </w:rPr>
      </w:pPr>
      <w:r w:rsidRPr="00D13465">
        <w:rPr>
          <w:rStyle w:val="FontStyle14"/>
        </w:rPr>
        <w:t>в)</w:t>
      </w:r>
      <w:r w:rsidRPr="00D13465">
        <w:rPr>
          <w:rStyle w:val="FontStyle14"/>
          <w:sz w:val="20"/>
          <w:szCs w:val="20"/>
        </w:rPr>
        <w:tab/>
      </w:r>
      <w:r w:rsidRPr="00D13465">
        <w:rPr>
          <w:rStyle w:val="FontStyle14"/>
        </w:rPr>
        <w:t>представляет ходатайство и заключение на него в течение тридцати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рабочих дней на рассмотрение председателя Суда.</w:t>
      </w:r>
    </w:p>
    <w:p w:rsidR="0052217B" w:rsidRPr="00D13465" w:rsidRDefault="003537C7" w:rsidP="00D13465">
      <w:pPr>
        <w:pStyle w:val="Style5"/>
        <w:widowControl/>
        <w:numPr>
          <w:ilvl w:val="0"/>
          <w:numId w:val="3"/>
        </w:numPr>
        <w:tabs>
          <w:tab w:val="left" w:pos="1123"/>
        </w:tabs>
        <w:spacing w:line="240" w:lineRule="auto"/>
        <w:ind w:firstLine="850"/>
        <w:rPr>
          <w:rStyle w:val="FontStyle14"/>
        </w:rPr>
      </w:pPr>
      <w:r w:rsidRPr="00D13465">
        <w:rPr>
          <w:rStyle w:val="FontStyle14"/>
        </w:rPr>
        <w:t>При подготовке заключения отдел кадров и государственной службы вправе проводить беседы с гражданскими служащими, представившими ходатайство, с их согласия, получать от них с их согласия необходимые пояснения.</w:t>
      </w:r>
    </w:p>
    <w:p w:rsidR="0052217B" w:rsidRPr="00D13465" w:rsidRDefault="003537C7" w:rsidP="00D13465">
      <w:pPr>
        <w:pStyle w:val="Style5"/>
        <w:widowControl/>
        <w:numPr>
          <w:ilvl w:val="0"/>
          <w:numId w:val="3"/>
        </w:numPr>
        <w:tabs>
          <w:tab w:val="left" w:pos="1123"/>
        </w:tabs>
        <w:spacing w:line="240" w:lineRule="auto"/>
        <w:ind w:firstLine="850"/>
        <w:rPr>
          <w:rStyle w:val="FontStyle14"/>
        </w:rPr>
      </w:pPr>
      <w:r w:rsidRPr="00D13465">
        <w:rPr>
          <w:rStyle w:val="FontStyle14"/>
        </w:rPr>
        <w:t>При необходимости в соответствии с решением председателя Суда на основании заключения отдела кадров и государственной службы ходатайство может быть рассмотрено на заседании Комиссии по соблюдению требований к служебному поведению федеральных государственных служащих Калининградского областного суда, районных (городских) судов г</w:t>
      </w:r>
      <w:proofErr w:type="gramStart"/>
      <w:r w:rsidRPr="00D13465">
        <w:rPr>
          <w:rStyle w:val="FontStyle14"/>
        </w:rPr>
        <w:t>.К</w:t>
      </w:r>
      <w:proofErr w:type="gramEnd"/>
      <w:r w:rsidRPr="00D13465">
        <w:rPr>
          <w:rStyle w:val="FontStyle14"/>
        </w:rPr>
        <w:t xml:space="preserve">алининграда и области, Балтийского флотского военного суда, Балтийского гарнизонного военного суда, Калининградского гарнизонного военного суда, Арбитражного суда Калининградской области, Управления Судебного департамента в Калининградской области и урегулированию конфликта интересов (далее </w:t>
      </w:r>
      <w:proofErr w:type="gramStart"/>
      <w:r w:rsidRPr="00D13465">
        <w:rPr>
          <w:rStyle w:val="FontStyle14"/>
        </w:rPr>
        <w:t>-К</w:t>
      </w:r>
      <w:proofErr w:type="gramEnd"/>
      <w:r w:rsidRPr="00D13465">
        <w:rPr>
          <w:rStyle w:val="FontStyle14"/>
        </w:rPr>
        <w:t>омиссия) на предмет наличия у гражданского служащего, представившего ходатайство, возможности возникновения конфликта интересов в случае его участия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управления.</w:t>
      </w:r>
    </w:p>
    <w:p w:rsidR="0052217B" w:rsidRPr="00D13465" w:rsidRDefault="003537C7" w:rsidP="00D13465">
      <w:pPr>
        <w:pStyle w:val="Style5"/>
        <w:widowControl/>
        <w:tabs>
          <w:tab w:val="left" w:pos="1279"/>
        </w:tabs>
        <w:spacing w:line="240" w:lineRule="auto"/>
        <w:ind w:firstLine="864"/>
        <w:rPr>
          <w:rStyle w:val="FontStyle14"/>
        </w:rPr>
      </w:pPr>
      <w:r w:rsidRPr="00D13465">
        <w:rPr>
          <w:rStyle w:val="FontStyle14"/>
        </w:rPr>
        <w:t>10.</w:t>
      </w:r>
      <w:r w:rsidRPr="00D13465">
        <w:rPr>
          <w:rStyle w:val="FontStyle14"/>
          <w:sz w:val="20"/>
          <w:szCs w:val="20"/>
        </w:rPr>
        <w:tab/>
      </w:r>
      <w:r w:rsidRPr="00D13465">
        <w:rPr>
          <w:rStyle w:val="FontStyle14"/>
        </w:rPr>
        <w:t>По результатам рассмотрения ходатайства и заключения на него,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а также в случае рассмотрения ходатайства на заседании Комиссии председатель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Суда выносит одно из следующих решений:</w:t>
      </w:r>
    </w:p>
    <w:p w:rsidR="0052217B" w:rsidRPr="00D13465" w:rsidRDefault="003537C7" w:rsidP="00D13465">
      <w:pPr>
        <w:pStyle w:val="Style5"/>
        <w:widowControl/>
        <w:tabs>
          <w:tab w:val="left" w:pos="1118"/>
        </w:tabs>
        <w:spacing w:line="240" w:lineRule="auto"/>
        <w:ind w:firstLine="852"/>
        <w:rPr>
          <w:rStyle w:val="FontStyle14"/>
        </w:rPr>
      </w:pPr>
      <w:r w:rsidRPr="00D13465">
        <w:rPr>
          <w:rStyle w:val="FontStyle14"/>
        </w:rPr>
        <w:t>а)</w:t>
      </w:r>
      <w:r w:rsidRPr="00D13465">
        <w:rPr>
          <w:rStyle w:val="FontStyle14"/>
          <w:sz w:val="20"/>
          <w:szCs w:val="20"/>
        </w:rPr>
        <w:tab/>
      </w:r>
      <w:r w:rsidRPr="00D13465">
        <w:rPr>
          <w:rStyle w:val="FontStyle14"/>
        </w:rPr>
        <w:t>разрешить гражданскому служащему участие на безвозмездной основе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в управлении некоммерческой организацией в качестве единоличного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исполнительного органа или вхождение в состав ее коллегиального органа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управления;</w:t>
      </w:r>
    </w:p>
    <w:p w:rsidR="0052217B" w:rsidRPr="00D13465" w:rsidRDefault="003537C7" w:rsidP="00D13465">
      <w:pPr>
        <w:pStyle w:val="Style5"/>
        <w:widowControl/>
        <w:tabs>
          <w:tab w:val="left" w:pos="1118"/>
        </w:tabs>
        <w:spacing w:line="240" w:lineRule="auto"/>
        <w:ind w:firstLine="852"/>
        <w:rPr>
          <w:rStyle w:val="FontStyle14"/>
        </w:rPr>
      </w:pPr>
      <w:r w:rsidRPr="00D13465">
        <w:rPr>
          <w:rStyle w:val="FontStyle14"/>
        </w:rPr>
        <w:t>б)</w:t>
      </w:r>
      <w:r w:rsidRPr="00D13465">
        <w:rPr>
          <w:rStyle w:val="FontStyle14"/>
          <w:sz w:val="20"/>
          <w:szCs w:val="20"/>
        </w:rPr>
        <w:tab/>
      </w:r>
      <w:r w:rsidRPr="00D13465">
        <w:rPr>
          <w:rStyle w:val="FontStyle14"/>
        </w:rPr>
        <w:t>отказать гражданскому служащему в участии на безвозмездной основе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в управлении некоммерческой организацией в качестве единоличного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исполнительного органа или вхождение в состав ее коллегиального органа</w:t>
      </w:r>
      <w:r w:rsidR="00D13465">
        <w:rPr>
          <w:rStyle w:val="FontStyle14"/>
        </w:rPr>
        <w:t xml:space="preserve"> </w:t>
      </w:r>
      <w:r w:rsidRPr="00D13465">
        <w:rPr>
          <w:rStyle w:val="FontStyle14"/>
        </w:rPr>
        <w:t>управления.</w:t>
      </w:r>
    </w:p>
    <w:p w:rsidR="0052217B" w:rsidRPr="00D13465" w:rsidRDefault="003537C7" w:rsidP="00D13465">
      <w:pPr>
        <w:pStyle w:val="Style5"/>
        <w:widowControl/>
        <w:numPr>
          <w:ilvl w:val="0"/>
          <w:numId w:val="4"/>
        </w:numPr>
        <w:tabs>
          <w:tab w:val="left" w:pos="1238"/>
        </w:tabs>
        <w:spacing w:line="240" w:lineRule="auto"/>
        <w:rPr>
          <w:rStyle w:val="FontStyle14"/>
        </w:rPr>
      </w:pPr>
      <w:r w:rsidRPr="00D13465">
        <w:rPr>
          <w:rStyle w:val="FontStyle14"/>
        </w:rPr>
        <w:t>Рассмотренное ходатайство, заключение на него и иные материалы, связанные с рассмотрением ходатайства (при их наличии), приобщаются к личному делу гражданского служащего.</w:t>
      </w:r>
    </w:p>
    <w:p w:rsidR="00D13465" w:rsidRDefault="003537C7" w:rsidP="0051099A">
      <w:pPr>
        <w:pStyle w:val="Style5"/>
        <w:widowControl/>
        <w:numPr>
          <w:ilvl w:val="0"/>
          <w:numId w:val="4"/>
        </w:numPr>
        <w:tabs>
          <w:tab w:val="left" w:pos="1238"/>
        </w:tabs>
        <w:spacing w:line="240" w:lineRule="auto"/>
        <w:rPr>
          <w:rStyle w:val="FontStyle14"/>
        </w:rPr>
      </w:pPr>
      <w:r w:rsidRPr="00D13465">
        <w:rPr>
          <w:rStyle w:val="FontStyle14"/>
        </w:rPr>
        <w:t>Отдел кадров и государственной службы в течение трех рабочих дней с момента принятия председателем Суда решения по результатам рассмотрения ходатайства уведомляет гражданского служащего о решении, принятом председателем Суда.</w:t>
      </w:r>
    </w:p>
    <w:sectPr w:rsidR="00D13465" w:rsidSect="00D13465">
      <w:headerReference w:type="default" r:id="rId7"/>
      <w:type w:val="continuous"/>
      <w:pgSz w:w="11905" w:h="16837"/>
      <w:pgMar w:top="1135" w:right="1209" w:bottom="1276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853" w:rsidRDefault="00743853">
      <w:r>
        <w:separator/>
      </w:r>
    </w:p>
  </w:endnote>
  <w:endnote w:type="continuationSeparator" w:id="0">
    <w:p w:rsidR="00743853" w:rsidRDefault="007438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853" w:rsidRDefault="00743853">
      <w:r>
        <w:separator/>
      </w:r>
    </w:p>
  </w:footnote>
  <w:footnote w:type="continuationSeparator" w:id="0">
    <w:p w:rsidR="00743853" w:rsidRDefault="007438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65" w:rsidRDefault="00606A49">
    <w:pPr>
      <w:pStyle w:val="a3"/>
      <w:jc w:val="center"/>
    </w:pPr>
    <w:fldSimple w:instr=" PAGE   \* MERGEFORMAT ">
      <w:r w:rsidR="00550E50">
        <w:rPr>
          <w:noProof/>
        </w:rPr>
        <w:t>2</w:t>
      </w:r>
    </w:fldSimple>
  </w:p>
  <w:p w:rsidR="00D13465" w:rsidRDefault="00D1346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17BC2"/>
    <w:multiLevelType w:val="singleLevel"/>
    <w:tmpl w:val="9BF6A810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>
    <w:nsid w:val="63D411FF"/>
    <w:multiLevelType w:val="singleLevel"/>
    <w:tmpl w:val="14EC1BEC"/>
    <w:lvl w:ilvl="0">
      <w:start w:val="11"/>
      <w:numFmt w:val="decimal"/>
      <w:lvlText w:val="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2">
    <w:nsid w:val="6DE64FA3"/>
    <w:multiLevelType w:val="singleLevel"/>
    <w:tmpl w:val="DBF60268"/>
    <w:lvl w:ilvl="0">
      <w:start w:val="8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>
    <w:nsid w:val="74C32BC4"/>
    <w:multiLevelType w:val="hybridMultilevel"/>
    <w:tmpl w:val="BC127C0E"/>
    <w:lvl w:ilvl="0" w:tplc="23F84F18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lvl w:ilvl="0">
        <w:start w:val="5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D13465"/>
    <w:rsid w:val="001146C0"/>
    <w:rsid w:val="003537C7"/>
    <w:rsid w:val="0051099A"/>
    <w:rsid w:val="0052217B"/>
    <w:rsid w:val="00550E50"/>
    <w:rsid w:val="00606A49"/>
    <w:rsid w:val="00743853"/>
    <w:rsid w:val="00793442"/>
    <w:rsid w:val="00D13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7B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2217B"/>
    <w:pPr>
      <w:spacing w:line="300" w:lineRule="exact"/>
      <w:jc w:val="right"/>
    </w:pPr>
  </w:style>
  <w:style w:type="paragraph" w:customStyle="1" w:styleId="Style2">
    <w:name w:val="Style2"/>
    <w:basedOn w:val="a"/>
    <w:uiPriority w:val="99"/>
    <w:rsid w:val="0052217B"/>
    <w:pPr>
      <w:spacing w:line="298" w:lineRule="exact"/>
      <w:jc w:val="both"/>
    </w:pPr>
  </w:style>
  <w:style w:type="paragraph" w:customStyle="1" w:styleId="Style3">
    <w:name w:val="Style3"/>
    <w:basedOn w:val="a"/>
    <w:uiPriority w:val="99"/>
    <w:rsid w:val="0052217B"/>
  </w:style>
  <w:style w:type="paragraph" w:customStyle="1" w:styleId="Style4">
    <w:name w:val="Style4"/>
    <w:basedOn w:val="a"/>
    <w:uiPriority w:val="99"/>
    <w:rsid w:val="0052217B"/>
    <w:pPr>
      <w:spacing w:line="298" w:lineRule="exact"/>
      <w:jc w:val="center"/>
    </w:pPr>
  </w:style>
  <w:style w:type="paragraph" w:customStyle="1" w:styleId="Style5">
    <w:name w:val="Style5"/>
    <w:basedOn w:val="a"/>
    <w:uiPriority w:val="99"/>
    <w:rsid w:val="0052217B"/>
    <w:pPr>
      <w:spacing w:line="299" w:lineRule="exact"/>
      <w:ind w:firstLine="869"/>
      <w:jc w:val="both"/>
    </w:pPr>
  </w:style>
  <w:style w:type="paragraph" w:customStyle="1" w:styleId="Style6">
    <w:name w:val="Style6"/>
    <w:basedOn w:val="a"/>
    <w:uiPriority w:val="99"/>
    <w:rsid w:val="0052217B"/>
    <w:pPr>
      <w:spacing w:line="300" w:lineRule="exact"/>
      <w:ind w:firstLine="847"/>
      <w:jc w:val="both"/>
    </w:pPr>
  </w:style>
  <w:style w:type="character" w:customStyle="1" w:styleId="FontStyle11">
    <w:name w:val="Font Style11"/>
    <w:basedOn w:val="a0"/>
    <w:uiPriority w:val="99"/>
    <w:rsid w:val="0052217B"/>
    <w:rPr>
      <w:rFonts w:ascii="Times New Roman" w:hAnsi="Times New Roman" w:cs="Times New Roman"/>
      <w:i/>
      <w:iCs/>
      <w:spacing w:val="-10"/>
      <w:sz w:val="30"/>
      <w:szCs w:val="30"/>
    </w:rPr>
  </w:style>
  <w:style w:type="character" w:customStyle="1" w:styleId="FontStyle12">
    <w:name w:val="Font Style12"/>
    <w:basedOn w:val="a0"/>
    <w:uiPriority w:val="99"/>
    <w:rsid w:val="0052217B"/>
    <w:rPr>
      <w:rFonts w:ascii="Times New Roman" w:hAnsi="Times New Roman" w:cs="Times New Roman"/>
      <w:b/>
      <w:bCs/>
      <w:sz w:val="40"/>
      <w:szCs w:val="40"/>
    </w:rPr>
  </w:style>
  <w:style w:type="character" w:customStyle="1" w:styleId="FontStyle13">
    <w:name w:val="Font Style13"/>
    <w:basedOn w:val="a0"/>
    <w:uiPriority w:val="99"/>
    <w:rsid w:val="0052217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52217B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134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3465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D134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13465"/>
    <w:rPr>
      <w:rFonts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146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4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Kolomiceva</dc:creator>
  <cp:lastModifiedBy>miroshnichenko</cp:lastModifiedBy>
  <cp:revision>2</cp:revision>
  <dcterms:created xsi:type="dcterms:W3CDTF">2025-04-29T15:25:00Z</dcterms:created>
  <dcterms:modified xsi:type="dcterms:W3CDTF">2025-04-29T15:25:00Z</dcterms:modified>
</cp:coreProperties>
</file>